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2A060" w14:textId="77777777" w:rsidR="0029703B" w:rsidRPr="005E0F8D" w:rsidRDefault="0029703B" w:rsidP="003F79D0">
      <w:pPr>
        <w:pStyle w:val="Heading1"/>
        <w:spacing w:before="76"/>
        <w:ind w:left="360"/>
        <w:rPr>
          <w:rFonts w:ascii="Times New Roman" w:hAnsi="Times New Roman" w:cs="Times New Roman"/>
          <w:b/>
          <w:bCs/>
          <w:color w:val="auto"/>
          <w:sz w:val="24"/>
          <w:szCs w:val="24"/>
        </w:rPr>
      </w:pPr>
      <w:r w:rsidRPr="005E0F8D">
        <w:rPr>
          <w:rFonts w:ascii="Times New Roman" w:hAnsi="Times New Roman" w:cs="Times New Roman"/>
          <w:b/>
          <w:bCs/>
          <w:color w:val="auto"/>
          <w:sz w:val="24"/>
          <w:szCs w:val="24"/>
        </w:rPr>
        <w:t>Title 13:</w:t>
      </w:r>
      <w:r w:rsidRPr="005E0F8D">
        <w:rPr>
          <w:rFonts w:ascii="Times New Roman" w:hAnsi="Times New Roman" w:cs="Times New Roman"/>
          <w:b/>
          <w:bCs/>
          <w:color w:val="auto"/>
          <w:spacing w:val="57"/>
          <w:sz w:val="24"/>
          <w:szCs w:val="24"/>
        </w:rPr>
        <w:t xml:space="preserve"> </w:t>
      </w:r>
      <w:r w:rsidRPr="005E0F8D">
        <w:rPr>
          <w:rFonts w:ascii="Times New Roman" w:hAnsi="Times New Roman" w:cs="Times New Roman"/>
          <w:b/>
          <w:bCs/>
          <w:color w:val="auto"/>
          <w:sz w:val="24"/>
          <w:szCs w:val="24"/>
        </w:rPr>
        <w:t>Gaming</w:t>
      </w:r>
    </w:p>
    <w:p w14:paraId="4A8F71B2" w14:textId="77777777" w:rsidR="0029703B" w:rsidRDefault="0029703B" w:rsidP="003F79D0">
      <w:pPr>
        <w:pStyle w:val="BodyText"/>
        <w:ind w:left="0"/>
        <w:jc w:val="left"/>
        <w:rPr>
          <w:b/>
        </w:rPr>
      </w:pPr>
    </w:p>
    <w:p w14:paraId="7C0985F0" w14:textId="77777777" w:rsidR="0029703B" w:rsidRPr="002F1E69" w:rsidRDefault="0029703B" w:rsidP="003F79D0">
      <w:pPr>
        <w:ind w:left="360"/>
        <w:jc w:val="both"/>
        <w:rPr>
          <w:b/>
          <w:sz w:val="24"/>
          <w:u w:val="single"/>
        </w:rPr>
      </w:pPr>
      <w:r>
        <w:rPr>
          <w:b/>
          <w:sz w:val="24"/>
        </w:rPr>
        <w:t xml:space="preserve">Part 4: </w:t>
      </w:r>
      <w:r w:rsidRPr="005C54B1">
        <w:rPr>
          <w:b/>
          <w:sz w:val="24"/>
        </w:rPr>
        <w:t>MANUFACTURERS AND DISTRIBUTORS</w:t>
      </w:r>
    </w:p>
    <w:p w14:paraId="146444F2" w14:textId="77777777" w:rsidR="0029703B" w:rsidRDefault="0029703B" w:rsidP="003F79D0">
      <w:pPr>
        <w:pStyle w:val="BodyText"/>
        <w:ind w:left="0"/>
        <w:jc w:val="left"/>
        <w:rPr>
          <w:b/>
        </w:rPr>
      </w:pPr>
    </w:p>
    <w:p w14:paraId="65B5BC06" w14:textId="77777777" w:rsidR="0029703B" w:rsidRPr="002F1E69" w:rsidRDefault="0029703B" w:rsidP="003F79D0">
      <w:pPr>
        <w:spacing w:before="1"/>
        <w:ind w:left="360"/>
        <w:jc w:val="both"/>
        <w:rPr>
          <w:b/>
          <w:sz w:val="24"/>
        </w:rPr>
      </w:pPr>
      <w:r>
        <w:rPr>
          <w:b/>
          <w:sz w:val="24"/>
        </w:rPr>
        <w:t>Part 4 Chapter 1: DEFINITIONS</w:t>
      </w:r>
    </w:p>
    <w:p w14:paraId="07FB104B" w14:textId="77777777" w:rsidR="0029703B" w:rsidRDefault="0029703B" w:rsidP="003F79D0">
      <w:pPr>
        <w:pStyle w:val="BodyText"/>
        <w:spacing w:before="6"/>
        <w:ind w:left="360"/>
        <w:jc w:val="left"/>
        <w:rPr>
          <w:b/>
          <w:sz w:val="23"/>
        </w:rPr>
      </w:pPr>
    </w:p>
    <w:p w14:paraId="45ACC61E" w14:textId="0471C33D" w:rsidR="0029703B" w:rsidRPr="005C54B1" w:rsidRDefault="0029703B" w:rsidP="003F79D0">
      <w:pPr>
        <w:ind w:left="360"/>
        <w:jc w:val="both"/>
        <w:rPr>
          <w:i/>
          <w:sz w:val="24"/>
          <w:lang w:bidi="en-US"/>
        </w:rPr>
      </w:pPr>
      <w:r w:rsidRPr="005C54B1">
        <w:rPr>
          <w:i/>
          <w:sz w:val="24"/>
          <w:lang w:bidi="en-US"/>
        </w:rPr>
        <w:t>Rule 1.1 Definitions</w:t>
      </w:r>
      <w:r w:rsidR="00D842B3">
        <w:rPr>
          <w:i/>
          <w:sz w:val="24"/>
          <w:lang w:bidi="en-US"/>
        </w:rPr>
        <w:t>.</w:t>
      </w:r>
    </w:p>
    <w:p w14:paraId="10394192" w14:textId="77777777" w:rsidR="0029703B" w:rsidRPr="005C54B1" w:rsidRDefault="0029703B" w:rsidP="003F79D0">
      <w:pPr>
        <w:ind w:left="360"/>
        <w:jc w:val="both"/>
        <w:rPr>
          <w:sz w:val="24"/>
          <w:szCs w:val="24"/>
          <w:lang w:bidi="en-US"/>
        </w:rPr>
      </w:pPr>
      <w:r w:rsidRPr="005C54B1">
        <w:rPr>
          <w:sz w:val="24"/>
          <w:szCs w:val="24"/>
          <w:lang w:bidi="en-US"/>
        </w:rPr>
        <w:t>As used in this regulation, unless the context otherwise requires:</w:t>
      </w:r>
    </w:p>
    <w:p w14:paraId="7F953B40" w14:textId="77777777" w:rsidR="0029703B" w:rsidRPr="005C54B1" w:rsidRDefault="0029703B" w:rsidP="003F79D0">
      <w:pPr>
        <w:numPr>
          <w:ilvl w:val="0"/>
          <w:numId w:val="18"/>
        </w:numPr>
        <w:ind w:left="900" w:hanging="540"/>
        <w:jc w:val="both"/>
        <w:rPr>
          <w:sz w:val="24"/>
          <w:lang w:bidi="en-US"/>
        </w:rPr>
      </w:pPr>
      <w:r w:rsidRPr="005C54B1">
        <w:rPr>
          <w:sz w:val="24"/>
          <w:lang w:bidi="en-US"/>
        </w:rPr>
        <w:t>“Cashless wagering system” means the collective hardware, software (including “digital wallet”)</w:t>
      </w:r>
      <w:r w:rsidRPr="005C54B1">
        <w:rPr>
          <w:i/>
          <w:iCs/>
          <w:sz w:val="24"/>
          <w:lang w:bidi="en-US"/>
        </w:rPr>
        <w:t xml:space="preserve">, </w:t>
      </w:r>
      <w:r w:rsidRPr="005C54B1">
        <w:rPr>
          <w:sz w:val="24"/>
          <w:lang w:bidi="en-US"/>
        </w:rPr>
        <w:t>communications technology, and other associated equipment used to facilitate wagering with instruments of value other than chips, tokens or legal tender of the United</w:t>
      </w:r>
      <w:r w:rsidRPr="005C54B1">
        <w:rPr>
          <w:spacing w:val="-2"/>
          <w:sz w:val="24"/>
          <w:lang w:bidi="en-US"/>
        </w:rPr>
        <w:t xml:space="preserve"> </w:t>
      </w:r>
      <w:r w:rsidRPr="005C54B1">
        <w:rPr>
          <w:sz w:val="24"/>
          <w:lang w:bidi="en-US"/>
        </w:rPr>
        <w:t>States.</w:t>
      </w:r>
    </w:p>
    <w:p w14:paraId="1B0F15D1" w14:textId="77777777" w:rsidR="0029703B" w:rsidRPr="005C54B1" w:rsidRDefault="0029703B" w:rsidP="003F79D0">
      <w:pPr>
        <w:numPr>
          <w:ilvl w:val="0"/>
          <w:numId w:val="18"/>
        </w:numPr>
        <w:ind w:left="900" w:hanging="540"/>
        <w:jc w:val="both"/>
        <w:rPr>
          <w:sz w:val="24"/>
          <w:lang w:bidi="en-US"/>
        </w:rPr>
      </w:pPr>
      <w:r w:rsidRPr="005C54B1">
        <w:rPr>
          <w:sz w:val="24"/>
          <w:lang w:bidi="en-US"/>
        </w:rPr>
        <w:t>“Conversion” means a change in a gaming device from one pre-approved configuration to another pre-approved configuration or from one approved mode of play to another approved mode of</w:t>
      </w:r>
      <w:r w:rsidRPr="005C54B1">
        <w:rPr>
          <w:spacing w:val="-3"/>
          <w:sz w:val="24"/>
          <w:lang w:bidi="en-US"/>
        </w:rPr>
        <w:t xml:space="preserve"> </w:t>
      </w:r>
      <w:r w:rsidRPr="005C54B1">
        <w:rPr>
          <w:sz w:val="24"/>
          <w:lang w:bidi="en-US"/>
        </w:rPr>
        <w:t>play.</w:t>
      </w:r>
    </w:p>
    <w:p w14:paraId="2CC4A74D" w14:textId="77777777" w:rsidR="0029703B" w:rsidRPr="005C54B1" w:rsidRDefault="0029703B" w:rsidP="003F79D0">
      <w:pPr>
        <w:numPr>
          <w:ilvl w:val="0"/>
          <w:numId w:val="18"/>
        </w:numPr>
        <w:tabs>
          <w:tab w:val="left" w:pos="465"/>
        </w:tabs>
        <w:spacing w:before="1"/>
        <w:ind w:left="900" w:hanging="540"/>
        <w:jc w:val="both"/>
        <w:rPr>
          <w:sz w:val="24"/>
          <w:lang w:bidi="en-US"/>
        </w:rPr>
      </w:pPr>
      <w:r w:rsidRPr="005C54B1">
        <w:rPr>
          <w:sz w:val="24"/>
          <w:lang w:bidi="en-US"/>
        </w:rPr>
        <w:t>"Distributor" is any person that sells, leases, markets, offers, or otherwise distributes any gaming device or cashless wagering system for use or play in this state or sells, leases, or otherwise distributes any gaming device or cashless wagering system from a location within this state.</w:t>
      </w:r>
    </w:p>
    <w:p w14:paraId="0F530D8B" w14:textId="77777777" w:rsidR="0029703B" w:rsidRPr="005C54B1" w:rsidRDefault="0029703B" w:rsidP="003F79D0">
      <w:pPr>
        <w:numPr>
          <w:ilvl w:val="0"/>
          <w:numId w:val="18"/>
        </w:numPr>
        <w:tabs>
          <w:tab w:val="left" w:pos="485"/>
        </w:tabs>
        <w:ind w:left="900" w:hanging="540"/>
        <w:jc w:val="both"/>
        <w:rPr>
          <w:sz w:val="24"/>
          <w:lang w:bidi="en-US"/>
        </w:rPr>
      </w:pPr>
      <w:r w:rsidRPr="005C54B1">
        <w:rPr>
          <w:sz w:val="24"/>
          <w:lang w:bidi="en-US"/>
        </w:rPr>
        <w:t>"Distributor of associated equipment" is any person that sells, leases, markets, offers, or otherwise distributes associated equipment in this state for use by</w:t>
      </w:r>
      <w:r w:rsidRPr="005C54B1">
        <w:rPr>
          <w:spacing w:val="-10"/>
          <w:sz w:val="24"/>
          <w:lang w:bidi="en-US"/>
        </w:rPr>
        <w:t xml:space="preserve"> </w:t>
      </w:r>
      <w:proofErr w:type="gramStart"/>
      <w:r w:rsidRPr="005C54B1">
        <w:rPr>
          <w:sz w:val="24"/>
          <w:lang w:bidi="en-US"/>
        </w:rPr>
        <w:t>licensees</w:t>
      </w:r>
      <w:proofErr w:type="gramEnd"/>
      <w:r w:rsidRPr="005C54B1">
        <w:rPr>
          <w:sz w:val="24"/>
          <w:lang w:bidi="en-US"/>
        </w:rPr>
        <w:t>.</w:t>
      </w:r>
    </w:p>
    <w:p w14:paraId="003B3570" w14:textId="77777777" w:rsidR="0029703B" w:rsidRPr="005C54B1" w:rsidRDefault="0029703B" w:rsidP="003F79D0">
      <w:pPr>
        <w:numPr>
          <w:ilvl w:val="0"/>
          <w:numId w:val="18"/>
        </w:numPr>
        <w:tabs>
          <w:tab w:val="left" w:pos="446"/>
        </w:tabs>
        <w:ind w:left="900" w:hanging="540"/>
        <w:jc w:val="both"/>
        <w:rPr>
          <w:sz w:val="24"/>
          <w:lang w:bidi="en-US"/>
        </w:rPr>
      </w:pPr>
      <w:r w:rsidRPr="005C54B1">
        <w:rPr>
          <w:sz w:val="24"/>
          <w:lang w:bidi="en-US"/>
        </w:rPr>
        <w:t>“Executive Director” means the Executive Director of the Mississippi Gaming Commission or his</w:t>
      </w:r>
      <w:r w:rsidRPr="005C54B1">
        <w:rPr>
          <w:spacing w:val="-1"/>
          <w:sz w:val="24"/>
          <w:lang w:bidi="en-US"/>
        </w:rPr>
        <w:t xml:space="preserve"> </w:t>
      </w:r>
      <w:r w:rsidRPr="005C54B1">
        <w:rPr>
          <w:sz w:val="24"/>
          <w:lang w:bidi="en-US"/>
        </w:rPr>
        <w:t>designee.</w:t>
      </w:r>
    </w:p>
    <w:p w14:paraId="7A7DB60B" w14:textId="77777777" w:rsidR="0029703B" w:rsidRPr="005C54B1" w:rsidRDefault="0029703B" w:rsidP="003F79D0">
      <w:pPr>
        <w:numPr>
          <w:ilvl w:val="0"/>
          <w:numId w:val="18"/>
        </w:numPr>
        <w:tabs>
          <w:tab w:val="left" w:pos="401"/>
        </w:tabs>
        <w:ind w:left="900" w:hanging="540"/>
        <w:jc w:val="both"/>
        <w:rPr>
          <w:sz w:val="24"/>
          <w:lang w:bidi="en-US"/>
        </w:rPr>
      </w:pPr>
      <w:r w:rsidRPr="005C54B1">
        <w:rPr>
          <w:sz w:val="24"/>
          <w:lang w:bidi="en-US"/>
        </w:rPr>
        <w:t>"Game outcome" is the final result of the</w:t>
      </w:r>
      <w:r w:rsidRPr="005C54B1">
        <w:rPr>
          <w:spacing w:val="-3"/>
          <w:sz w:val="24"/>
          <w:lang w:bidi="en-US"/>
        </w:rPr>
        <w:t xml:space="preserve"> </w:t>
      </w:r>
      <w:r w:rsidRPr="005C54B1">
        <w:rPr>
          <w:sz w:val="24"/>
          <w:lang w:bidi="en-US"/>
        </w:rPr>
        <w:t>wager.</w:t>
      </w:r>
    </w:p>
    <w:p w14:paraId="43BDB238" w14:textId="77777777" w:rsidR="0029703B" w:rsidRPr="005C54B1" w:rsidRDefault="0029703B" w:rsidP="003F79D0">
      <w:pPr>
        <w:numPr>
          <w:ilvl w:val="0"/>
          <w:numId w:val="18"/>
        </w:numPr>
        <w:tabs>
          <w:tab w:val="left" w:pos="478"/>
        </w:tabs>
        <w:ind w:left="900" w:hanging="540"/>
        <w:jc w:val="both"/>
        <w:rPr>
          <w:sz w:val="24"/>
          <w:lang w:bidi="en-US"/>
        </w:rPr>
      </w:pPr>
      <w:r w:rsidRPr="005C54B1">
        <w:rPr>
          <w:sz w:val="24"/>
          <w:lang w:bidi="en-US"/>
        </w:rPr>
        <w:t>“Inter-casino linked system” means an inter-casino linked system including the collective hardware, software, communications technology and other associated equipment used to link and monitor games or devices located at two or more licensed gaming establishments. Systems that solely record a patron’s wagering activity among affiliated properties are not inter-casino linked systems.</w:t>
      </w:r>
    </w:p>
    <w:p w14:paraId="5F6AD7B2" w14:textId="77777777" w:rsidR="0029703B" w:rsidRPr="005C54B1" w:rsidRDefault="0029703B" w:rsidP="003F79D0">
      <w:pPr>
        <w:numPr>
          <w:ilvl w:val="0"/>
          <w:numId w:val="18"/>
        </w:numPr>
        <w:tabs>
          <w:tab w:val="left" w:pos="478"/>
        </w:tabs>
        <w:spacing w:before="1"/>
        <w:ind w:left="900" w:hanging="540"/>
        <w:jc w:val="both"/>
        <w:rPr>
          <w:sz w:val="24"/>
          <w:lang w:bidi="en-US"/>
        </w:rPr>
      </w:pPr>
      <w:r w:rsidRPr="005C54B1">
        <w:rPr>
          <w:sz w:val="24"/>
          <w:lang w:bidi="en-US"/>
        </w:rPr>
        <w:t>“Inter-casino linked system modification” means a change or alteration to an inter-casino linked system made by an operator who has been previously approved by the commission to operate that system. With regard to inter-casino linked systems that link progressive payout schedules, the term includes, but is not limited</w:t>
      </w:r>
      <w:r w:rsidRPr="005C54B1">
        <w:rPr>
          <w:spacing w:val="-2"/>
          <w:sz w:val="24"/>
          <w:lang w:bidi="en-US"/>
        </w:rPr>
        <w:t xml:space="preserve"> </w:t>
      </w:r>
      <w:r w:rsidRPr="005C54B1">
        <w:rPr>
          <w:sz w:val="24"/>
          <w:lang w:bidi="en-US"/>
        </w:rPr>
        <w:t>to:</w:t>
      </w:r>
    </w:p>
    <w:p w14:paraId="20E1C133" w14:textId="77777777" w:rsidR="0029703B" w:rsidRPr="005C54B1" w:rsidRDefault="0029703B" w:rsidP="003F79D0">
      <w:pPr>
        <w:numPr>
          <w:ilvl w:val="1"/>
          <w:numId w:val="18"/>
        </w:numPr>
        <w:tabs>
          <w:tab w:val="left" w:pos="1440"/>
        </w:tabs>
        <w:ind w:left="900" w:firstLine="0"/>
        <w:jc w:val="both"/>
        <w:rPr>
          <w:sz w:val="24"/>
          <w:lang w:bidi="en-US"/>
        </w:rPr>
      </w:pPr>
      <w:r w:rsidRPr="005C54B1">
        <w:rPr>
          <w:sz w:val="24"/>
          <w:lang w:bidi="en-US"/>
        </w:rPr>
        <w:t>A change in a system name or theme;</w:t>
      </w:r>
      <w:r w:rsidRPr="005C54B1">
        <w:rPr>
          <w:spacing w:val="-2"/>
          <w:sz w:val="24"/>
          <w:lang w:bidi="en-US"/>
        </w:rPr>
        <w:t xml:space="preserve"> </w:t>
      </w:r>
      <w:r w:rsidRPr="005C54B1">
        <w:rPr>
          <w:sz w:val="24"/>
          <w:lang w:bidi="en-US"/>
        </w:rPr>
        <w:t>or</w:t>
      </w:r>
    </w:p>
    <w:p w14:paraId="0FBD8CD5" w14:textId="77777777" w:rsidR="0029703B" w:rsidRPr="005C54B1" w:rsidRDefault="0029703B" w:rsidP="003F79D0">
      <w:pPr>
        <w:numPr>
          <w:ilvl w:val="1"/>
          <w:numId w:val="18"/>
        </w:numPr>
        <w:tabs>
          <w:tab w:val="left" w:pos="1061"/>
        </w:tabs>
        <w:ind w:left="900" w:firstLine="0"/>
        <w:jc w:val="both"/>
        <w:rPr>
          <w:sz w:val="24"/>
          <w:lang w:bidi="en-US"/>
        </w:rPr>
      </w:pPr>
      <w:r w:rsidRPr="005C54B1">
        <w:rPr>
          <w:sz w:val="24"/>
          <w:lang w:bidi="en-US"/>
        </w:rPr>
        <w:t>A change in gaming device</w:t>
      </w:r>
      <w:r w:rsidRPr="005C54B1">
        <w:rPr>
          <w:spacing w:val="-5"/>
          <w:sz w:val="24"/>
          <w:lang w:bidi="en-US"/>
        </w:rPr>
        <w:t xml:space="preserve"> </w:t>
      </w:r>
      <w:r w:rsidRPr="005C54B1">
        <w:rPr>
          <w:sz w:val="24"/>
          <w:lang w:bidi="en-US"/>
        </w:rPr>
        <w:t>denomination.</w:t>
      </w:r>
    </w:p>
    <w:p w14:paraId="75D08FE8" w14:textId="77777777" w:rsidR="0029703B" w:rsidRPr="005C54B1" w:rsidRDefault="0029703B" w:rsidP="003F79D0">
      <w:pPr>
        <w:numPr>
          <w:ilvl w:val="0"/>
          <w:numId w:val="18"/>
        </w:numPr>
        <w:spacing w:before="74"/>
        <w:ind w:left="900" w:hanging="540"/>
        <w:jc w:val="both"/>
        <w:rPr>
          <w:sz w:val="24"/>
          <w:lang w:bidi="en-US"/>
        </w:rPr>
      </w:pPr>
      <w:r w:rsidRPr="005C54B1">
        <w:rPr>
          <w:sz w:val="24"/>
          <w:lang w:bidi="en-US"/>
        </w:rPr>
        <w:t>"Manufacturer" is any person that manufactures, assembles, produces, programs, or makes modifications to any gaming device or cashless wagering system for use or play in this state or for distribution outside of this</w:t>
      </w:r>
      <w:r w:rsidRPr="005C54B1">
        <w:rPr>
          <w:spacing w:val="-4"/>
          <w:sz w:val="24"/>
          <w:lang w:bidi="en-US"/>
        </w:rPr>
        <w:t xml:space="preserve"> </w:t>
      </w:r>
      <w:r w:rsidRPr="005C54B1">
        <w:rPr>
          <w:sz w:val="24"/>
          <w:lang w:bidi="en-US"/>
        </w:rPr>
        <w:t>state.</w:t>
      </w:r>
    </w:p>
    <w:p w14:paraId="5D2DB0E3" w14:textId="77777777" w:rsidR="0029703B" w:rsidRPr="005C54B1" w:rsidRDefault="0029703B" w:rsidP="003F79D0">
      <w:pPr>
        <w:numPr>
          <w:ilvl w:val="0"/>
          <w:numId w:val="18"/>
        </w:numPr>
        <w:spacing w:before="1"/>
        <w:ind w:left="900" w:hanging="540"/>
        <w:jc w:val="both"/>
        <w:rPr>
          <w:sz w:val="24"/>
          <w:lang w:bidi="en-US"/>
        </w:rPr>
      </w:pPr>
      <w:r w:rsidRPr="005C54B1">
        <w:rPr>
          <w:sz w:val="24"/>
          <w:lang w:bidi="en-US"/>
        </w:rPr>
        <w:t xml:space="preserve">"Manufacturer of associated equipment" is any person that </w:t>
      </w:r>
      <w:proofErr w:type="gramStart"/>
      <w:r w:rsidRPr="005C54B1">
        <w:rPr>
          <w:sz w:val="24"/>
          <w:lang w:bidi="en-US"/>
        </w:rPr>
        <w:t>manufacturers</w:t>
      </w:r>
      <w:proofErr w:type="gramEnd"/>
      <w:r w:rsidRPr="005C54B1">
        <w:rPr>
          <w:sz w:val="24"/>
          <w:lang w:bidi="en-US"/>
        </w:rPr>
        <w:t>, assembles, or produces any associated equipment, including inter-casino linked systems, for use by</w:t>
      </w:r>
      <w:r w:rsidRPr="005C54B1">
        <w:rPr>
          <w:spacing w:val="-17"/>
          <w:sz w:val="24"/>
          <w:lang w:bidi="en-US"/>
        </w:rPr>
        <w:t xml:space="preserve"> </w:t>
      </w:r>
      <w:r w:rsidRPr="005C54B1">
        <w:rPr>
          <w:sz w:val="24"/>
          <w:lang w:bidi="en-US"/>
        </w:rPr>
        <w:t>licensees.</w:t>
      </w:r>
    </w:p>
    <w:p w14:paraId="3CE7ED2D" w14:textId="77777777" w:rsidR="0029703B" w:rsidRPr="005C54B1" w:rsidRDefault="0029703B" w:rsidP="003F79D0">
      <w:pPr>
        <w:numPr>
          <w:ilvl w:val="0"/>
          <w:numId w:val="18"/>
        </w:numPr>
        <w:ind w:left="900" w:hanging="540"/>
        <w:jc w:val="both"/>
        <w:rPr>
          <w:sz w:val="24"/>
          <w:lang w:bidi="en-US"/>
        </w:rPr>
      </w:pPr>
      <w:r w:rsidRPr="005C54B1">
        <w:rPr>
          <w:sz w:val="24"/>
          <w:lang w:bidi="en-US"/>
        </w:rPr>
        <w:t>“Modification” means a change or alteration in a gaming device that affects the manner or mode of play of the device. The term includes a change to control or graphics programs and, except as provided in (4) and (5) below, in the theoretical hold percentage. The term does not include:</w:t>
      </w:r>
    </w:p>
    <w:p w14:paraId="2882A2BA" w14:textId="77777777" w:rsidR="0029703B" w:rsidRPr="005C54B1" w:rsidRDefault="0029703B" w:rsidP="003F79D0">
      <w:pPr>
        <w:numPr>
          <w:ilvl w:val="1"/>
          <w:numId w:val="18"/>
        </w:numPr>
        <w:tabs>
          <w:tab w:val="left" w:pos="1061"/>
          <w:tab w:val="left" w:pos="1440"/>
        </w:tabs>
        <w:ind w:left="360" w:firstLine="540"/>
        <w:rPr>
          <w:sz w:val="24"/>
          <w:lang w:bidi="en-US"/>
        </w:rPr>
      </w:pPr>
      <w:r w:rsidRPr="005C54B1">
        <w:rPr>
          <w:sz w:val="24"/>
          <w:lang w:bidi="en-US"/>
        </w:rPr>
        <w:t>A</w:t>
      </w:r>
      <w:r w:rsidRPr="005C54B1">
        <w:rPr>
          <w:spacing w:val="-1"/>
          <w:sz w:val="24"/>
          <w:lang w:bidi="en-US"/>
        </w:rPr>
        <w:t xml:space="preserve"> </w:t>
      </w:r>
      <w:proofErr w:type="gramStart"/>
      <w:r w:rsidRPr="005C54B1">
        <w:rPr>
          <w:sz w:val="24"/>
          <w:lang w:bidi="en-US"/>
        </w:rPr>
        <w:t>conversion;</w:t>
      </w:r>
      <w:proofErr w:type="gramEnd"/>
    </w:p>
    <w:p w14:paraId="36A98912" w14:textId="77777777" w:rsidR="0029703B" w:rsidRPr="005C54B1" w:rsidRDefault="0029703B" w:rsidP="003F79D0">
      <w:pPr>
        <w:numPr>
          <w:ilvl w:val="1"/>
          <w:numId w:val="18"/>
        </w:numPr>
        <w:tabs>
          <w:tab w:val="left" w:pos="1061"/>
          <w:tab w:val="left" w:pos="1440"/>
        </w:tabs>
        <w:ind w:left="360" w:firstLine="540"/>
        <w:rPr>
          <w:sz w:val="24"/>
          <w:lang w:bidi="en-US"/>
        </w:rPr>
      </w:pPr>
      <w:r w:rsidRPr="005C54B1">
        <w:rPr>
          <w:sz w:val="24"/>
          <w:lang w:bidi="en-US"/>
        </w:rPr>
        <w:lastRenderedPageBreak/>
        <w:t>Replacement of one component with another, pre-approved</w:t>
      </w:r>
      <w:r w:rsidRPr="005C54B1">
        <w:rPr>
          <w:spacing w:val="-3"/>
          <w:sz w:val="24"/>
          <w:lang w:bidi="en-US"/>
        </w:rPr>
        <w:t xml:space="preserve"> </w:t>
      </w:r>
      <w:proofErr w:type="gramStart"/>
      <w:r w:rsidRPr="005C54B1">
        <w:rPr>
          <w:sz w:val="24"/>
          <w:lang w:bidi="en-US"/>
        </w:rPr>
        <w:t>component;</w:t>
      </w:r>
      <w:proofErr w:type="gramEnd"/>
    </w:p>
    <w:p w14:paraId="3BEECFEA" w14:textId="77777777" w:rsidR="00067A92" w:rsidRDefault="0029703B" w:rsidP="003F79D0">
      <w:pPr>
        <w:numPr>
          <w:ilvl w:val="1"/>
          <w:numId w:val="18"/>
        </w:numPr>
        <w:tabs>
          <w:tab w:val="left" w:pos="1061"/>
          <w:tab w:val="left" w:pos="1440"/>
        </w:tabs>
        <w:ind w:left="360" w:firstLine="540"/>
        <w:rPr>
          <w:sz w:val="24"/>
          <w:lang w:bidi="en-US"/>
        </w:rPr>
      </w:pPr>
      <w:r w:rsidRPr="005C54B1">
        <w:rPr>
          <w:sz w:val="24"/>
          <w:lang w:bidi="en-US"/>
        </w:rPr>
        <w:t>The rebuilding of a previously approved device with pre-approved</w:t>
      </w:r>
      <w:r w:rsidRPr="005C54B1">
        <w:rPr>
          <w:spacing w:val="-10"/>
          <w:sz w:val="24"/>
          <w:lang w:bidi="en-US"/>
        </w:rPr>
        <w:t xml:space="preserve"> </w:t>
      </w:r>
      <w:proofErr w:type="gramStart"/>
      <w:r w:rsidRPr="005C54B1">
        <w:rPr>
          <w:sz w:val="24"/>
          <w:lang w:bidi="en-US"/>
        </w:rPr>
        <w:t>components;</w:t>
      </w:r>
      <w:proofErr w:type="gramEnd"/>
    </w:p>
    <w:p w14:paraId="092FBA68" w14:textId="6A1B7F48" w:rsidR="0029703B" w:rsidRPr="00067A92" w:rsidRDefault="0029703B" w:rsidP="003F79D0">
      <w:pPr>
        <w:numPr>
          <w:ilvl w:val="1"/>
          <w:numId w:val="18"/>
        </w:numPr>
        <w:tabs>
          <w:tab w:val="left" w:pos="1440"/>
        </w:tabs>
        <w:ind w:left="1440" w:hanging="540"/>
        <w:rPr>
          <w:sz w:val="24"/>
          <w:lang w:bidi="en-US"/>
        </w:rPr>
      </w:pPr>
      <w:r w:rsidRPr="00067A92">
        <w:rPr>
          <w:sz w:val="24"/>
          <w:lang w:bidi="en-US"/>
        </w:rPr>
        <w:t>A change in the theoretical hold percentage of a mechanical or electromechanical device, provided that the device as changed meets the standards of Rule 12.5(b) of this regulation;</w:t>
      </w:r>
      <w:r w:rsidRPr="00067A92">
        <w:rPr>
          <w:spacing w:val="-1"/>
          <w:sz w:val="24"/>
          <w:lang w:bidi="en-US"/>
        </w:rPr>
        <w:t xml:space="preserve"> </w:t>
      </w:r>
      <w:r w:rsidRPr="00067A92">
        <w:rPr>
          <w:sz w:val="24"/>
          <w:lang w:bidi="en-US"/>
        </w:rPr>
        <w:t>or</w:t>
      </w:r>
    </w:p>
    <w:p w14:paraId="070EE8AC" w14:textId="11536767" w:rsidR="0029703B" w:rsidRPr="005C54B1" w:rsidRDefault="0029703B" w:rsidP="003F79D0">
      <w:pPr>
        <w:numPr>
          <w:ilvl w:val="1"/>
          <w:numId w:val="18"/>
        </w:numPr>
        <w:ind w:left="1440" w:hanging="540"/>
        <w:jc w:val="both"/>
        <w:rPr>
          <w:sz w:val="24"/>
          <w:lang w:bidi="en-US"/>
        </w:rPr>
      </w:pPr>
      <w:r w:rsidRPr="005C54B1">
        <w:rPr>
          <w:sz w:val="24"/>
          <w:lang w:bidi="en-US"/>
        </w:rPr>
        <w:t xml:space="preserve">A change in the theoretical hold percentage of an electronic device which is the result of a top award jackpot or bonus jackpot payment which is paid directly by </w:t>
      </w:r>
      <w:r w:rsidRPr="005C54B1">
        <w:rPr>
          <w:spacing w:val="2"/>
          <w:sz w:val="24"/>
          <w:lang w:bidi="en-US"/>
        </w:rPr>
        <w:t xml:space="preserve">an </w:t>
      </w:r>
      <w:proofErr w:type="gramStart"/>
      <w:r w:rsidRPr="005C54B1">
        <w:rPr>
          <w:sz w:val="24"/>
          <w:lang w:bidi="en-US"/>
        </w:rPr>
        <w:t>attendant</w:t>
      </w:r>
      <w:proofErr w:type="gramEnd"/>
      <w:r w:rsidRPr="005C54B1">
        <w:rPr>
          <w:sz w:val="24"/>
          <w:lang w:bidi="en-US"/>
        </w:rPr>
        <w:t xml:space="preserve"> and which is not accounted for by the</w:t>
      </w:r>
      <w:r w:rsidRPr="005C54B1">
        <w:rPr>
          <w:spacing w:val="-8"/>
          <w:sz w:val="24"/>
          <w:lang w:bidi="en-US"/>
        </w:rPr>
        <w:t xml:space="preserve"> </w:t>
      </w:r>
      <w:r w:rsidRPr="005C54B1">
        <w:rPr>
          <w:sz w:val="24"/>
          <w:lang w:bidi="en-US"/>
        </w:rPr>
        <w:t>device.</w:t>
      </w:r>
    </w:p>
    <w:p w14:paraId="6200CD7F" w14:textId="77777777" w:rsidR="0029703B" w:rsidRPr="005C54B1" w:rsidRDefault="0029703B" w:rsidP="003F79D0">
      <w:pPr>
        <w:numPr>
          <w:ilvl w:val="0"/>
          <w:numId w:val="18"/>
        </w:numPr>
        <w:ind w:left="900" w:hanging="540"/>
        <w:jc w:val="both"/>
        <w:rPr>
          <w:sz w:val="24"/>
          <w:lang w:bidi="en-US"/>
        </w:rPr>
      </w:pPr>
      <w:r w:rsidRPr="005C54B1">
        <w:rPr>
          <w:sz w:val="24"/>
          <w:lang w:bidi="en-US"/>
        </w:rPr>
        <w:t>“On-line slot metering system” means the collective hardware, software and other associated equipment used to monitor, accumulate, and record meter information from gaming devices within a licensed</w:t>
      </w:r>
      <w:r w:rsidRPr="005C54B1">
        <w:rPr>
          <w:spacing w:val="-2"/>
          <w:sz w:val="24"/>
          <w:lang w:bidi="en-US"/>
        </w:rPr>
        <w:t xml:space="preserve"> </w:t>
      </w:r>
      <w:r w:rsidRPr="005C54B1">
        <w:rPr>
          <w:sz w:val="24"/>
          <w:lang w:bidi="en-US"/>
        </w:rPr>
        <w:t>establishment.</w:t>
      </w:r>
    </w:p>
    <w:p w14:paraId="53D8781F" w14:textId="77777777" w:rsidR="0029703B" w:rsidRPr="005C54B1" w:rsidRDefault="0029703B" w:rsidP="003F79D0">
      <w:pPr>
        <w:numPr>
          <w:ilvl w:val="0"/>
          <w:numId w:val="18"/>
        </w:numPr>
        <w:tabs>
          <w:tab w:val="left" w:pos="535"/>
        </w:tabs>
        <w:spacing w:before="1"/>
        <w:ind w:left="900" w:hanging="540"/>
        <w:jc w:val="both"/>
        <w:rPr>
          <w:sz w:val="24"/>
          <w:lang w:bidi="en-US"/>
        </w:rPr>
      </w:pPr>
      <w:proofErr w:type="gramStart"/>
      <w:r w:rsidRPr="005C54B1">
        <w:rPr>
          <w:sz w:val="24"/>
          <w:lang w:bidi="en-US"/>
        </w:rPr>
        <w:t>”Operator</w:t>
      </w:r>
      <w:proofErr w:type="gramEnd"/>
      <w:r w:rsidRPr="005C54B1">
        <w:rPr>
          <w:sz w:val="24"/>
          <w:lang w:bidi="en-US"/>
        </w:rPr>
        <w:t>” means any person or entity holding a license to operate an inter-casino linked system in this state, or a person or entity holding a license to operate a gaming operation that operates an inter-casino linked system of</w:t>
      </w:r>
      <w:r w:rsidRPr="005C54B1">
        <w:rPr>
          <w:spacing w:val="1"/>
          <w:sz w:val="24"/>
          <w:lang w:bidi="en-US"/>
        </w:rPr>
        <w:t xml:space="preserve"> </w:t>
      </w:r>
      <w:r w:rsidRPr="005C54B1">
        <w:rPr>
          <w:sz w:val="24"/>
          <w:lang w:bidi="en-US"/>
        </w:rPr>
        <w:t>affiliates.</w:t>
      </w:r>
    </w:p>
    <w:p w14:paraId="3285282F" w14:textId="5E524A1E" w:rsidR="0029703B" w:rsidRPr="005C54B1" w:rsidRDefault="0029703B" w:rsidP="003F79D0">
      <w:pPr>
        <w:pStyle w:val="ListParagraph"/>
        <w:ind w:left="900" w:hanging="540"/>
        <w:rPr>
          <w:sz w:val="24"/>
          <w:lang w:bidi="en-US"/>
        </w:rPr>
      </w:pPr>
      <w:r w:rsidRPr="005C54B1">
        <w:rPr>
          <w:sz w:val="24"/>
          <w:lang w:bidi="en-US"/>
        </w:rPr>
        <w:t xml:space="preserve">(n) </w:t>
      </w:r>
      <w:r w:rsidR="00067A92">
        <w:rPr>
          <w:sz w:val="24"/>
          <w:lang w:bidi="en-US"/>
        </w:rPr>
        <w:t xml:space="preserve">   </w:t>
      </w:r>
      <w:r w:rsidRPr="005C54B1">
        <w:rPr>
          <w:sz w:val="24"/>
          <w:lang w:bidi="en-US"/>
        </w:rPr>
        <w:t>"Randomness" is the observed unpredictability and absence of pattern in a set of elements or events that have definite probabilities of</w:t>
      </w:r>
      <w:r w:rsidRPr="005C54B1">
        <w:rPr>
          <w:spacing w:val="-3"/>
          <w:sz w:val="24"/>
          <w:lang w:bidi="en-US"/>
        </w:rPr>
        <w:t xml:space="preserve"> </w:t>
      </w:r>
      <w:r w:rsidRPr="005C54B1">
        <w:rPr>
          <w:sz w:val="24"/>
          <w:lang w:bidi="en-US"/>
        </w:rPr>
        <w:t>occurrence.</w:t>
      </w:r>
    </w:p>
    <w:p w14:paraId="03AF4ABF" w14:textId="0E0FAC01" w:rsidR="00067A92" w:rsidRDefault="0029703B" w:rsidP="003F79D0">
      <w:pPr>
        <w:ind w:left="900" w:hanging="540"/>
        <w:jc w:val="both"/>
        <w:rPr>
          <w:sz w:val="24"/>
          <w:lang w:bidi="en-US"/>
        </w:rPr>
      </w:pPr>
      <w:r w:rsidRPr="005C54B1">
        <w:rPr>
          <w:sz w:val="24"/>
          <w:lang w:bidi="en-US"/>
        </w:rPr>
        <w:t>(o)</w:t>
      </w:r>
      <w:proofErr w:type="gramStart"/>
      <w:r w:rsidRPr="005C54B1">
        <w:rPr>
          <w:sz w:val="24"/>
          <w:lang w:bidi="en-US"/>
        </w:rPr>
        <w:t xml:space="preserve"> </w:t>
      </w:r>
      <w:r w:rsidR="00067A92">
        <w:rPr>
          <w:sz w:val="24"/>
          <w:lang w:bidi="en-US"/>
        </w:rPr>
        <w:t xml:space="preserve">  </w:t>
      </w:r>
      <w:r w:rsidRPr="005C54B1">
        <w:rPr>
          <w:sz w:val="24"/>
          <w:lang w:bidi="en-US"/>
        </w:rPr>
        <w:t>“</w:t>
      </w:r>
      <w:proofErr w:type="gramEnd"/>
      <w:r w:rsidRPr="005C54B1">
        <w:rPr>
          <w:sz w:val="24"/>
          <w:lang w:bidi="en-US"/>
        </w:rPr>
        <w:t>Theme” means a concept, subject matter and methodology of</w:t>
      </w:r>
      <w:r w:rsidR="000548C6">
        <w:rPr>
          <w:spacing w:val="-15"/>
          <w:sz w:val="24"/>
          <w:lang w:bidi="en-US"/>
        </w:rPr>
        <w:t xml:space="preserve"> </w:t>
      </w:r>
      <w:r w:rsidRPr="005C54B1">
        <w:rPr>
          <w:sz w:val="24"/>
          <w:lang w:bidi="en-US"/>
        </w:rPr>
        <w:t xml:space="preserve">design. </w:t>
      </w:r>
    </w:p>
    <w:p w14:paraId="396374A2" w14:textId="27730C65" w:rsidR="0029703B" w:rsidRPr="005C54B1" w:rsidRDefault="0029703B" w:rsidP="003F79D0">
      <w:pPr>
        <w:tabs>
          <w:tab w:val="left" w:pos="439"/>
        </w:tabs>
        <w:ind w:left="360"/>
        <w:jc w:val="both"/>
        <w:rPr>
          <w:sz w:val="24"/>
          <w:lang w:bidi="en-US"/>
        </w:rPr>
      </w:pPr>
      <w:r w:rsidRPr="005C54B1">
        <w:rPr>
          <w:sz w:val="24"/>
          <w:lang w:bidi="en-US"/>
        </w:rPr>
        <w:t>(Adopted: 09/25/1991; Amended:</w:t>
      </w:r>
      <w:r w:rsidRPr="005C54B1">
        <w:rPr>
          <w:spacing w:val="-1"/>
          <w:sz w:val="24"/>
          <w:lang w:bidi="en-US"/>
        </w:rPr>
        <w:t xml:space="preserve"> </w:t>
      </w:r>
      <w:r w:rsidRPr="005C54B1">
        <w:rPr>
          <w:sz w:val="24"/>
          <w:lang w:bidi="en-US"/>
        </w:rPr>
        <w:t>09/15/2004.)</w:t>
      </w:r>
    </w:p>
    <w:p w14:paraId="377E315C" w14:textId="77777777" w:rsidR="0029703B" w:rsidRPr="005C54B1" w:rsidRDefault="0029703B" w:rsidP="003F79D0">
      <w:pPr>
        <w:spacing w:before="1"/>
        <w:ind w:left="360"/>
        <w:rPr>
          <w:sz w:val="24"/>
          <w:szCs w:val="24"/>
          <w:lang w:bidi="en-US"/>
        </w:rPr>
      </w:pPr>
    </w:p>
    <w:p w14:paraId="7F386D56" w14:textId="77777777" w:rsidR="0029703B" w:rsidRPr="005C54B1" w:rsidRDefault="0029703B" w:rsidP="003F79D0">
      <w:pPr>
        <w:ind w:left="360"/>
        <w:jc w:val="both"/>
        <w:rPr>
          <w:i/>
          <w:sz w:val="24"/>
          <w:lang w:bidi="en-US"/>
        </w:rPr>
      </w:pPr>
      <w:r w:rsidRPr="005C54B1">
        <w:rPr>
          <w:sz w:val="24"/>
          <w:lang w:bidi="en-US"/>
        </w:rPr>
        <w:t xml:space="preserve">Source: </w:t>
      </w:r>
      <w:r w:rsidRPr="005C54B1">
        <w:rPr>
          <w:i/>
          <w:sz w:val="24"/>
          <w:lang w:bidi="en-US"/>
        </w:rPr>
        <w:t>Miss. Code Ann. § 75-76-33</w:t>
      </w:r>
    </w:p>
    <w:p w14:paraId="32C7710E" w14:textId="77777777" w:rsidR="0029703B" w:rsidRPr="005C54B1" w:rsidRDefault="0029703B" w:rsidP="003F79D0">
      <w:pPr>
        <w:ind w:left="360"/>
        <w:jc w:val="both"/>
        <w:rPr>
          <w:i/>
          <w:sz w:val="24"/>
          <w:lang w:bidi="en-US"/>
        </w:rPr>
      </w:pPr>
    </w:p>
    <w:p w14:paraId="284906D2" w14:textId="0BEA1FEF" w:rsidR="0029703B" w:rsidRPr="00316D2D" w:rsidRDefault="0029703B" w:rsidP="003F79D0">
      <w:pPr>
        <w:ind w:left="360"/>
        <w:jc w:val="both"/>
        <w:rPr>
          <w:b/>
          <w:bCs/>
          <w:i/>
          <w:sz w:val="24"/>
          <w:lang w:bidi="en-US"/>
        </w:rPr>
      </w:pPr>
      <w:r w:rsidRPr="00316D2D">
        <w:rPr>
          <w:b/>
          <w:bCs/>
          <w:i/>
          <w:sz w:val="24"/>
          <w:lang w:bidi="en-US"/>
        </w:rPr>
        <w:t>Part 4 Chapter 2: IN GENERAL</w:t>
      </w:r>
    </w:p>
    <w:p w14:paraId="14976CE0" w14:textId="77777777" w:rsidR="0029703B" w:rsidRPr="005C54B1" w:rsidRDefault="0029703B" w:rsidP="003F79D0">
      <w:pPr>
        <w:ind w:left="360"/>
        <w:rPr>
          <w:i/>
          <w:sz w:val="24"/>
          <w:szCs w:val="24"/>
          <w:lang w:bidi="en-US"/>
        </w:rPr>
      </w:pPr>
    </w:p>
    <w:p w14:paraId="103884E6" w14:textId="77777777" w:rsidR="0029703B" w:rsidRPr="005C54B1" w:rsidRDefault="0029703B" w:rsidP="003F79D0">
      <w:pPr>
        <w:ind w:left="360"/>
        <w:jc w:val="both"/>
        <w:rPr>
          <w:i/>
          <w:sz w:val="24"/>
          <w:lang w:bidi="en-US"/>
        </w:rPr>
      </w:pPr>
      <w:r w:rsidRPr="005C54B1">
        <w:rPr>
          <w:i/>
          <w:sz w:val="24"/>
          <w:lang w:bidi="en-US"/>
        </w:rPr>
        <w:t xml:space="preserve">Rule 2.1 License </w:t>
      </w:r>
      <w:proofErr w:type="gramStart"/>
      <w:r w:rsidRPr="005C54B1">
        <w:rPr>
          <w:i/>
          <w:sz w:val="24"/>
          <w:lang w:bidi="en-US"/>
        </w:rPr>
        <w:t>Required;</w:t>
      </w:r>
      <w:proofErr w:type="gramEnd"/>
      <w:r w:rsidRPr="005C54B1">
        <w:rPr>
          <w:i/>
          <w:sz w:val="24"/>
          <w:lang w:bidi="en-US"/>
        </w:rPr>
        <w:t xml:space="preserve"> Applications.</w:t>
      </w:r>
    </w:p>
    <w:p w14:paraId="634F35E2" w14:textId="77777777" w:rsidR="0029703B" w:rsidRPr="005C54B1" w:rsidRDefault="0029703B" w:rsidP="003F79D0">
      <w:pPr>
        <w:numPr>
          <w:ilvl w:val="0"/>
          <w:numId w:val="17"/>
        </w:numPr>
        <w:tabs>
          <w:tab w:val="left" w:pos="470"/>
        </w:tabs>
        <w:ind w:left="900" w:hanging="540"/>
        <w:jc w:val="both"/>
        <w:rPr>
          <w:sz w:val="24"/>
          <w:lang w:bidi="en-US"/>
        </w:rPr>
      </w:pPr>
      <w:r w:rsidRPr="005C54B1">
        <w:rPr>
          <w:sz w:val="24"/>
          <w:lang w:bidi="en-US"/>
        </w:rPr>
        <w:t>A person may act as a manufacturer, distributor, or operator only if that person holds a license specifically permitting the person to act as a manufacturer, distributor, or</w:t>
      </w:r>
      <w:r w:rsidRPr="005C54B1">
        <w:rPr>
          <w:spacing w:val="-10"/>
          <w:sz w:val="24"/>
          <w:lang w:bidi="en-US"/>
        </w:rPr>
        <w:t xml:space="preserve"> </w:t>
      </w:r>
      <w:r w:rsidRPr="005C54B1">
        <w:rPr>
          <w:sz w:val="24"/>
          <w:lang w:bidi="en-US"/>
        </w:rPr>
        <w:t>operator.</w:t>
      </w:r>
    </w:p>
    <w:p w14:paraId="70D30022" w14:textId="77777777" w:rsidR="0029703B" w:rsidRPr="005C54B1" w:rsidRDefault="0029703B" w:rsidP="003F79D0">
      <w:pPr>
        <w:numPr>
          <w:ilvl w:val="0"/>
          <w:numId w:val="17"/>
        </w:numPr>
        <w:tabs>
          <w:tab w:val="left" w:pos="442"/>
        </w:tabs>
        <w:ind w:left="900" w:hanging="540"/>
        <w:jc w:val="both"/>
        <w:rPr>
          <w:sz w:val="24"/>
          <w:lang w:bidi="en-US"/>
        </w:rPr>
      </w:pPr>
      <w:r w:rsidRPr="005C54B1">
        <w:rPr>
          <w:sz w:val="24"/>
          <w:lang w:bidi="en-US"/>
        </w:rPr>
        <w:t>Applications for manufacturer's, distributor's, or operator’s licenses must be made, processed, and determined in the same manner as applications for gaming licenses, using such forms as the Executive Director may require or</w:t>
      </w:r>
      <w:r w:rsidRPr="005C54B1">
        <w:rPr>
          <w:spacing w:val="-6"/>
          <w:sz w:val="24"/>
          <w:lang w:bidi="en-US"/>
        </w:rPr>
        <w:t xml:space="preserve"> </w:t>
      </w:r>
      <w:r w:rsidRPr="005C54B1">
        <w:rPr>
          <w:sz w:val="24"/>
          <w:lang w:bidi="en-US"/>
        </w:rPr>
        <w:t>approve.</w:t>
      </w:r>
    </w:p>
    <w:p w14:paraId="69B8FACE" w14:textId="77777777" w:rsidR="0029703B" w:rsidRPr="005C54B1" w:rsidRDefault="0029703B" w:rsidP="003F79D0">
      <w:pPr>
        <w:ind w:left="360"/>
        <w:jc w:val="both"/>
        <w:rPr>
          <w:sz w:val="24"/>
          <w:szCs w:val="24"/>
          <w:lang w:bidi="en-US"/>
        </w:rPr>
      </w:pPr>
      <w:r w:rsidRPr="005C54B1">
        <w:rPr>
          <w:sz w:val="24"/>
          <w:szCs w:val="24"/>
          <w:lang w:bidi="en-US"/>
        </w:rPr>
        <w:t>(Adopted: 09/25/1991; Amended: 09/15/2004.)</w:t>
      </w:r>
    </w:p>
    <w:p w14:paraId="787AA4BF" w14:textId="77777777" w:rsidR="0029703B" w:rsidRPr="005C54B1" w:rsidRDefault="0029703B" w:rsidP="003F79D0">
      <w:pPr>
        <w:spacing w:before="5"/>
        <w:ind w:left="360"/>
        <w:rPr>
          <w:sz w:val="10"/>
          <w:szCs w:val="24"/>
          <w:lang w:bidi="en-US"/>
        </w:rPr>
      </w:pPr>
    </w:p>
    <w:p w14:paraId="140F3384" w14:textId="77777777" w:rsidR="0029703B" w:rsidRPr="005C54B1" w:rsidRDefault="0029703B" w:rsidP="003F79D0">
      <w:pPr>
        <w:spacing w:before="90"/>
        <w:ind w:left="360"/>
        <w:jc w:val="both"/>
        <w:rPr>
          <w:i/>
          <w:sz w:val="24"/>
          <w:lang w:bidi="en-US"/>
        </w:rPr>
      </w:pPr>
      <w:r w:rsidRPr="005C54B1">
        <w:rPr>
          <w:sz w:val="24"/>
          <w:lang w:bidi="en-US"/>
        </w:rPr>
        <w:t xml:space="preserve">Source: </w:t>
      </w:r>
      <w:r w:rsidRPr="005C54B1">
        <w:rPr>
          <w:i/>
          <w:sz w:val="24"/>
          <w:lang w:bidi="en-US"/>
        </w:rPr>
        <w:t>Miss. Code Ann. § 75-76-33</w:t>
      </w:r>
    </w:p>
    <w:p w14:paraId="263819CF" w14:textId="77777777" w:rsidR="0029703B" w:rsidRPr="005C54B1" w:rsidRDefault="0029703B" w:rsidP="003F79D0">
      <w:pPr>
        <w:ind w:left="360"/>
        <w:rPr>
          <w:i/>
          <w:sz w:val="24"/>
          <w:szCs w:val="24"/>
          <w:lang w:bidi="en-US"/>
        </w:rPr>
      </w:pPr>
    </w:p>
    <w:p w14:paraId="5142DF48" w14:textId="77777777" w:rsidR="0029703B" w:rsidRPr="005C54B1" w:rsidRDefault="0029703B" w:rsidP="003F79D0">
      <w:pPr>
        <w:ind w:left="360"/>
        <w:jc w:val="both"/>
        <w:rPr>
          <w:i/>
          <w:sz w:val="24"/>
          <w:lang w:bidi="en-US"/>
        </w:rPr>
      </w:pPr>
      <w:r w:rsidRPr="005C54B1">
        <w:rPr>
          <w:i/>
          <w:sz w:val="24"/>
          <w:lang w:bidi="en-US"/>
        </w:rPr>
        <w:t>Rule 2.2 Certain Themes Prohibited in Association with Gaming Devices</w:t>
      </w:r>
      <w:r w:rsidRPr="005C54B1">
        <w:rPr>
          <w:i/>
          <w:spacing w:val="-12"/>
          <w:sz w:val="24"/>
          <w:lang w:bidi="en-US"/>
        </w:rPr>
        <w:t xml:space="preserve"> </w:t>
      </w:r>
      <w:r w:rsidRPr="005C54B1">
        <w:rPr>
          <w:i/>
          <w:sz w:val="24"/>
          <w:lang w:bidi="en-US"/>
        </w:rPr>
        <w:t>or</w:t>
      </w:r>
      <w:r>
        <w:rPr>
          <w:i/>
          <w:sz w:val="24"/>
          <w:lang w:bidi="en-US"/>
        </w:rPr>
        <w:t xml:space="preserve"> </w:t>
      </w:r>
      <w:r w:rsidRPr="005C54B1">
        <w:rPr>
          <w:i/>
          <w:sz w:val="24"/>
          <w:lang w:bidi="en-US"/>
        </w:rPr>
        <w:t>Slot</w:t>
      </w:r>
      <w:r w:rsidRPr="005C54B1">
        <w:rPr>
          <w:i/>
          <w:spacing w:val="-1"/>
          <w:sz w:val="24"/>
          <w:lang w:bidi="en-US"/>
        </w:rPr>
        <w:t xml:space="preserve"> </w:t>
      </w:r>
      <w:r w:rsidRPr="005C54B1">
        <w:rPr>
          <w:i/>
          <w:sz w:val="24"/>
          <w:lang w:bidi="en-US"/>
        </w:rPr>
        <w:t>Machines.</w:t>
      </w:r>
    </w:p>
    <w:p w14:paraId="0D7CB922" w14:textId="77777777" w:rsidR="0029703B" w:rsidRPr="005C54B1" w:rsidRDefault="0029703B" w:rsidP="003F79D0">
      <w:pPr>
        <w:spacing w:before="1"/>
        <w:ind w:left="360"/>
        <w:jc w:val="both"/>
        <w:rPr>
          <w:sz w:val="24"/>
          <w:szCs w:val="24"/>
          <w:lang w:bidi="en-US"/>
        </w:rPr>
      </w:pPr>
      <w:r w:rsidRPr="005C54B1">
        <w:rPr>
          <w:sz w:val="24"/>
          <w:szCs w:val="24"/>
          <w:lang w:bidi="en-US"/>
        </w:rPr>
        <w:t>A gaming device or gaming device modification submitted for approval by a manufacturer or made available for play by a licensee must not use a theme that is otherwise contrary to the public policy of the state or would constitute an unsuitable method of</w:t>
      </w:r>
      <w:r w:rsidRPr="005C54B1">
        <w:rPr>
          <w:spacing w:val="-9"/>
          <w:sz w:val="24"/>
          <w:szCs w:val="24"/>
          <w:lang w:bidi="en-US"/>
        </w:rPr>
        <w:t xml:space="preserve"> </w:t>
      </w:r>
      <w:r w:rsidRPr="005C54B1">
        <w:rPr>
          <w:sz w:val="24"/>
          <w:szCs w:val="24"/>
          <w:lang w:bidi="en-US"/>
        </w:rPr>
        <w:t>operation.</w:t>
      </w:r>
    </w:p>
    <w:p w14:paraId="04D6F704" w14:textId="77777777" w:rsidR="0029703B" w:rsidRPr="005C54B1" w:rsidRDefault="0029703B" w:rsidP="003F79D0">
      <w:pPr>
        <w:ind w:left="360"/>
        <w:jc w:val="both"/>
        <w:rPr>
          <w:sz w:val="24"/>
          <w:szCs w:val="24"/>
          <w:lang w:bidi="en-US"/>
        </w:rPr>
      </w:pPr>
      <w:r w:rsidRPr="005C54B1">
        <w:rPr>
          <w:sz w:val="24"/>
          <w:szCs w:val="24"/>
          <w:lang w:bidi="en-US"/>
        </w:rPr>
        <w:t>(Adopted: 09/15/2004.)</w:t>
      </w:r>
    </w:p>
    <w:p w14:paraId="45CF07A1" w14:textId="77777777" w:rsidR="0029703B" w:rsidRPr="005C54B1" w:rsidRDefault="0029703B" w:rsidP="003F79D0">
      <w:pPr>
        <w:spacing w:before="11"/>
        <w:ind w:left="360"/>
        <w:rPr>
          <w:sz w:val="23"/>
          <w:szCs w:val="24"/>
          <w:lang w:bidi="en-US"/>
        </w:rPr>
      </w:pPr>
    </w:p>
    <w:p w14:paraId="326487A7" w14:textId="77777777" w:rsidR="0029703B" w:rsidRPr="005C54B1" w:rsidRDefault="0029703B" w:rsidP="003F79D0">
      <w:pPr>
        <w:ind w:left="360"/>
        <w:jc w:val="both"/>
        <w:rPr>
          <w:i/>
          <w:sz w:val="24"/>
          <w:lang w:bidi="en-US"/>
        </w:rPr>
      </w:pPr>
      <w:r w:rsidRPr="005C54B1">
        <w:rPr>
          <w:sz w:val="24"/>
          <w:lang w:bidi="en-US"/>
        </w:rPr>
        <w:t xml:space="preserve">Source: </w:t>
      </w:r>
      <w:r w:rsidRPr="005C54B1">
        <w:rPr>
          <w:i/>
          <w:sz w:val="24"/>
          <w:lang w:bidi="en-US"/>
        </w:rPr>
        <w:t>Miss. Code Ann. § 75-76-33</w:t>
      </w:r>
    </w:p>
    <w:p w14:paraId="55B4D52D" w14:textId="77777777" w:rsidR="0029703B" w:rsidRPr="005C54B1" w:rsidRDefault="0029703B" w:rsidP="003F79D0">
      <w:pPr>
        <w:spacing w:before="1"/>
        <w:ind w:left="360"/>
        <w:rPr>
          <w:i/>
          <w:sz w:val="24"/>
          <w:szCs w:val="24"/>
          <w:lang w:bidi="en-US"/>
        </w:rPr>
      </w:pPr>
    </w:p>
    <w:p w14:paraId="15631271" w14:textId="15A229FF" w:rsidR="0029703B" w:rsidRPr="005C54B1" w:rsidRDefault="0029703B" w:rsidP="003F79D0">
      <w:pPr>
        <w:ind w:left="360"/>
        <w:jc w:val="both"/>
        <w:rPr>
          <w:i/>
          <w:sz w:val="24"/>
          <w:lang w:bidi="en-US"/>
        </w:rPr>
      </w:pPr>
      <w:r w:rsidRPr="005C54B1">
        <w:rPr>
          <w:i/>
          <w:sz w:val="24"/>
          <w:lang w:bidi="en-US"/>
        </w:rPr>
        <w:t xml:space="preserve">Rule 2.3 Approval </w:t>
      </w:r>
      <w:proofErr w:type="gramStart"/>
      <w:r w:rsidRPr="005C54B1">
        <w:rPr>
          <w:i/>
          <w:sz w:val="24"/>
          <w:lang w:bidi="en-US"/>
        </w:rPr>
        <w:t>Of</w:t>
      </w:r>
      <w:proofErr w:type="gramEnd"/>
      <w:r w:rsidRPr="005C54B1">
        <w:rPr>
          <w:i/>
          <w:sz w:val="24"/>
          <w:lang w:bidi="en-US"/>
        </w:rPr>
        <w:t xml:space="preserve"> Gaming Devices; </w:t>
      </w:r>
      <w:r w:rsidR="003F79D0">
        <w:rPr>
          <w:i/>
          <w:sz w:val="24"/>
          <w:lang w:bidi="en-US"/>
        </w:rPr>
        <w:t>A</w:t>
      </w:r>
      <w:r w:rsidRPr="005C54B1">
        <w:rPr>
          <w:i/>
          <w:sz w:val="24"/>
          <w:lang w:bidi="en-US"/>
        </w:rPr>
        <w:t xml:space="preserve">nd </w:t>
      </w:r>
      <w:proofErr w:type="gramStart"/>
      <w:r w:rsidR="003F79D0">
        <w:rPr>
          <w:i/>
          <w:sz w:val="24"/>
          <w:lang w:bidi="en-US"/>
        </w:rPr>
        <w:t>T</w:t>
      </w:r>
      <w:r w:rsidRPr="005C54B1">
        <w:rPr>
          <w:i/>
          <w:sz w:val="24"/>
          <w:lang w:bidi="en-US"/>
        </w:rPr>
        <w:t>he</w:t>
      </w:r>
      <w:proofErr w:type="gramEnd"/>
      <w:r w:rsidRPr="005C54B1">
        <w:rPr>
          <w:i/>
          <w:sz w:val="24"/>
          <w:lang w:bidi="en-US"/>
        </w:rPr>
        <w:t xml:space="preserve"> Operation </w:t>
      </w:r>
      <w:proofErr w:type="gramStart"/>
      <w:r w:rsidR="003F79D0">
        <w:rPr>
          <w:i/>
          <w:sz w:val="24"/>
          <w:lang w:bidi="en-US"/>
        </w:rPr>
        <w:t>O</w:t>
      </w:r>
      <w:r w:rsidRPr="005C54B1">
        <w:rPr>
          <w:i/>
          <w:sz w:val="24"/>
          <w:lang w:bidi="en-US"/>
        </w:rPr>
        <w:t>f</w:t>
      </w:r>
      <w:proofErr w:type="gramEnd"/>
      <w:r w:rsidRPr="005C54B1">
        <w:rPr>
          <w:i/>
          <w:sz w:val="24"/>
          <w:lang w:bidi="en-US"/>
        </w:rPr>
        <w:t xml:space="preserve"> New Inter-Casino Linked Systems; Applications </w:t>
      </w:r>
      <w:proofErr w:type="gramStart"/>
      <w:r w:rsidRPr="005C54B1">
        <w:rPr>
          <w:i/>
          <w:sz w:val="24"/>
          <w:lang w:bidi="en-US"/>
        </w:rPr>
        <w:t>And</w:t>
      </w:r>
      <w:proofErr w:type="gramEnd"/>
      <w:r w:rsidRPr="005C54B1">
        <w:rPr>
          <w:i/>
          <w:spacing w:val="-1"/>
          <w:sz w:val="24"/>
          <w:lang w:bidi="en-US"/>
        </w:rPr>
        <w:t xml:space="preserve"> </w:t>
      </w:r>
      <w:r w:rsidRPr="005C54B1">
        <w:rPr>
          <w:i/>
          <w:sz w:val="24"/>
          <w:lang w:bidi="en-US"/>
        </w:rPr>
        <w:t>Procedures.</w:t>
      </w:r>
    </w:p>
    <w:p w14:paraId="14C72C88" w14:textId="77777777" w:rsidR="0029703B" w:rsidRPr="005C54B1" w:rsidRDefault="0029703B" w:rsidP="003F79D0">
      <w:pPr>
        <w:numPr>
          <w:ilvl w:val="0"/>
          <w:numId w:val="16"/>
        </w:numPr>
        <w:ind w:left="900" w:hanging="540"/>
        <w:jc w:val="both"/>
        <w:rPr>
          <w:sz w:val="24"/>
          <w:lang w:bidi="en-US"/>
        </w:rPr>
      </w:pPr>
      <w:r w:rsidRPr="005C54B1">
        <w:rPr>
          <w:sz w:val="24"/>
          <w:lang w:bidi="en-US"/>
        </w:rPr>
        <w:t>A manufacturer or distributor shall not distribute a gaming device in this state and a licensee shall not offer a gaming device for play unless it has been approved by the Commission or is offered for play pursuant to a field test ordered by the Executive</w:t>
      </w:r>
      <w:r w:rsidRPr="005C54B1">
        <w:rPr>
          <w:spacing w:val="-10"/>
          <w:sz w:val="24"/>
          <w:lang w:bidi="en-US"/>
        </w:rPr>
        <w:t xml:space="preserve"> </w:t>
      </w:r>
      <w:r w:rsidRPr="005C54B1">
        <w:rPr>
          <w:sz w:val="24"/>
          <w:lang w:bidi="en-US"/>
        </w:rPr>
        <w:lastRenderedPageBreak/>
        <w:t>Director.</w:t>
      </w:r>
    </w:p>
    <w:p w14:paraId="380408B7" w14:textId="77777777" w:rsidR="0029703B" w:rsidRPr="005C54B1" w:rsidRDefault="0029703B" w:rsidP="003F79D0">
      <w:pPr>
        <w:numPr>
          <w:ilvl w:val="0"/>
          <w:numId w:val="16"/>
        </w:numPr>
        <w:ind w:left="900" w:hanging="540"/>
        <w:jc w:val="both"/>
        <w:rPr>
          <w:sz w:val="24"/>
          <w:lang w:bidi="en-US"/>
        </w:rPr>
      </w:pPr>
      <w:r w:rsidRPr="005C54B1">
        <w:rPr>
          <w:sz w:val="24"/>
          <w:lang w:bidi="en-US"/>
        </w:rPr>
        <w:t>An operator of an inter-casino linked system shall not install and operate a new inter-casino linked system in this state and a licensee shall not offer any gaming device or game for play that is part of such a system unless operation of the inter-casino linked system and all gaming devices or games that are part of or connected to the inter-casino linked system have been approved by the Executive Director or are offered for play pursuant to a field test ordered by the Executive Director.</w:t>
      </w:r>
    </w:p>
    <w:p w14:paraId="0DCF2DE0" w14:textId="77777777" w:rsidR="0029703B" w:rsidRPr="005C54B1" w:rsidRDefault="0029703B" w:rsidP="003F79D0">
      <w:pPr>
        <w:numPr>
          <w:ilvl w:val="0"/>
          <w:numId w:val="16"/>
        </w:numPr>
        <w:ind w:left="900" w:hanging="540"/>
        <w:jc w:val="both"/>
        <w:rPr>
          <w:sz w:val="24"/>
          <w:lang w:bidi="en-US"/>
        </w:rPr>
      </w:pPr>
      <w:r w:rsidRPr="005C54B1">
        <w:rPr>
          <w:sz w:val="24"/>
          <w:lang w:bidi="en-US"/>
        </w:rPr>
        <w:t xml:space="preserve">Applications for approval of a new gaming device or to operate a new inter-casino linked system must be made and processed in such manner and using such forms as </w:t>
      </w:r>
      <w:r w:rsidRPr="005C54B1">
        <w:rPr>
          <w:spacing w:val="2"/>
          <w:sz w:val="24"/>
          <w:lang w:bidi="en-US"/>
        </w:rPr>
        <w:t xml:space="preserve">the </w:t>
      </w:r>
      <w:r w:rsidRPr="005C54B1">
        <w:rPr>
          <w:sz w:val="24"/>
          <w:lang w:bidi="en-US"/>
        </w:rPr>
        <w:t>Executive Director may prescribe. Only licensed manufacturers may apply for approval of a new gaming device. Only operators may apply for approval to operate a new inter-casino linked system. Each application must include, in addition to such other items or information as the Executive Director may</w:t>
      </w:r>
      <w:r w:rsidRPr="005C54B1">
        <w:rPr>
          <w:spacing w:val="-5"/>
          <w:sz w:val="24"/>
          <w:lang w:bidi="en-US"/>
        </w:rPr>
        <w:t xml:space="preserve"> </w:t>
      </w:r>
      <w:r w:rsidRPr="005C54B1">
        <w:rPr>
          <w:sz w:val="24"/>
          <w:lang w:bidi="en-US"/>
        </w:rPr>
        <w:t>require:</w:t>
      </w:r>
    </w:p>
    <w:p w14:paraId="601F923C" w14:textId="77777777" w:rsidR="0029703B" w:rsidRPr="005C54B1" w:rsidRDefault="0029703B" w:rsidP="003F79D0">
      <w:pPr>
        <w:numPr>
          <w:ilvl w:val="1"/>
          <w:numId w:val="16"/>
        </w:numPr>
        <w:spacing w:before="1"/>
        <w:ind w:left="1440" w:hanging="540"/>
        <w:jc w:val="both"/>
        <w:rPr>
          <w:sz w:val="24"/>
          <w:lang w:bidi="en-US"/>
        </w:rPr>
      </w:pPr>
      <w:r w:rsidRPr="005C54B1">
        <w:rPr>
          <w:sz w:val="24"/>
          <w:lang w:bidi="en-US"/>
        </w:rPr>
        <w:t xml:space="preserve">A complete, comprehensive, and technically accurate description and explanation in both technical and lay language of the </w:t>
      </w:r>
      <w:proofErr w:type="gramStart"/>
      <w:r w:rsidRPr="005C54B1">
        <w:rPr>
          <w:sz w:val="24"/>
          <w:lang w:bidi="en-US"/>
        </w:rPr>
        <w:t>manner in which</w:t>
      </w:r>
      <w:proofErr w:type="gramEnd"/>
      <w:r w:rsidRPr="005C54B1">
        <w:rPr>
          <w:sz w:val="24"/>
          <w:lang w:bidi="en-US"/>
        </w:rPr>
        <w:t xml:space="preserve"> the device or inter-casino linked system operates, signed under penalty of</w:t>
      </w:r>
      <w:r w:rsidRPr="005C54B1">
        <w:rPr>
          <w:spacing w:val="-5"/>
          <w:sz w:val="24"/>
          <w:lang w:bidi="en-US"/>
        </w:rPr>
        <w:t xml:space="preserve"> </w:t>
      </w:r>
      <w:proofErr w:type="gramStart"/>
      <w:r w:rsidRPr="005C54B1">
        <w:rPr>
          <w:sz w:val="24"/>
          <w:lang w:bidi="en-US"/>
        </w:rPr>
        <w:t>perjury;</w:t>
      </w:r>
      <w:proofErr w:type="gramEnd"/>
    </w:p>
    <w:p w14:paraId="3639F9EA" w14:textId="3F415695" w:rsidR="0029703B" w:rsidRPr="005C54B1" w:rsidRDefault="0029703B" w:rsidP="003F79D0">
      <w:pPr>
        <w:numPr>
          <w:ilvl w:val="1"/>
          <w:numId w:val="16"/>
        </w:numPr>
        <w:ind w:left="1440" w:hanging="540"/>
        <w:jc w:val="both"/>
        <w:rPr>
          <w:sz w:val="24"/>
          <w:lang w:bidi="en-US"/>
        </w:rPr>
      </w:pPr>
      <w:r w:rsidRPr="005C54B1">
        <w:rPr>
          <w:sz w:val="24"/>
          <w:lang w:bidi="en-US"/>
        </w:rPr>
        <w:t xml:space="preserve">A statement under penalty of perjury in such form as required by the Executive Director, that to the best of the manufacturer's knowledge, the gaming device meets the standards of </w:t>
      </w:r>
      <w:r w:rsidR="00B613CF">
        <w:rPr>
          <w:sz w:val="24"/>
          <w:lang w:bidi="en-US"/>
        </w:rPr>
        <w:t>Regulations Part 4 Rule 12.4</w:t>
      </w:r>
      <w:r w:rsidRPr="005C54B1">
        <w:rPr>
          <w:sz w:val="24"/>
          <w:lang w:bidi="en-US"/>
        </w:rPr>
        <w:t xml:space="preserve">, or, in the case of an inter-casino linked system, that to the best of the operator’s knowledge, the system meets the standards of </w:t>
      </w:r>
      <w:r w:rsidR="00B613CF">
        <w:rPr>
          <w:sz w:val="24"/>
          <w:lang w:bidi="en-US"/>
        </w:rPr>
        <w:t>Regulations Part 4 Rule 12.4</w:t>
      </w:r>
      <w:r w:rsidRPr="005C54B1">
        <w:rPr>
          <w:sz w:val="24"/>
          <w:lang w:bidi="en-US"/>
        </w:rPr>
        <w:t>;</w:t>
      </w:r>
    </w:p>
    <w:p w14:paraId="693551FC" w14:textId="77777777" w:rsidR="0029703B" w:rsidRPr="005C54B1" w:rsidRDefault="0029703B" w:rsidP="003F79D0">
      <w:pPr>
        <w:numPr>
          <w:ilvl w:val="1"/>
          <w:numId w:val="16"/>
        </w:numPr>
        <w:ind w:left="1440" w:hanging="540"/>
        <w:jc w:val="both"/>
        <w:rPr>
          <w:sz w:val="24"/>
          <w:lang w:bidi="en-US"/>
        </w:rPr>
      </w:pPr>
      <w:r w:rsidRPr="005C54B1">
        <w:rPr>
          <w:spacing w:val="-3"/>
          <w:sz w:val="24"/>
          <w:lang w:bidi="en-US"/>
        </w:rPr>
        <w:t xml:space="preserve">In </w:t>
      </w:r>
      <w:r w:rsidRPr="005C54B1">
        <w:rPr>
          <w:sz w:val="24"/>
          <w:lang w:bidi="en-US"/>
        </w:rPr>
        <w:t xml:space="preserve">the case of a gaming device, a copy of all executable software, including data </w:t>
      </w:r>
      <w:r w:rsidRPr="005C54B1">
        <w:rPr>
          <w:spacing w:val="2"/>
          <w:sz w:val="24"/>
          <w:lang w:bidi="en-US"/>
        </w:rPr>
        <w:t xml:space="preserve">and </w:t>
      </w:r>
      <w:r w:rsidRPr="005C54B1">
        <w:rPr>
          <w:sz w:val="24"/>
          <w:lang w:bidi="en-US"/>
        </w:rPr>
        <w:t>graphic information, and a copy of all source code for programs that cannot be reasonably demonstrated to have any use other than in a gaming device, submitted on electronically readable, unalterable</w:t>
      </w:r>
      <w:r w:rsidRPr="005C54B1">
        <w:rPr>
          <w:spacing w:val="-6"/>
          <w:sz w:val="24"/>
          <w:lang w:bidi="en-US"/>
        </w:rPr>
        <w:t xml:space="preserve"> </w:t>
      </w:r>
      <w:proofErr w:type="gramStart"/>
      <w:r w:rsidRPr="005C54B1">
        <w:rPr>
          <w:sz w:val="24"/>
          <w:lang w:bidi="en-US"/>
        </w:rPr>
        <w:t>media;</w:t>
      </w:r>
      <w:proofErr w:type="gramEnd"/>
    </w:p>
    <w:p w14:paraId="3D97116E" w14:textId="77777777" w:rsidR="0029703B" w:rsidRPr="005C54B1" w:rsidRDefault="0029703B" w:rsidP="003F79D0">
      <w:pPr>
        <w:numPr>
          <w:ilvl w:val="1"/>
          <w:numId w:val="16"/>
        </w:numPr>
        <w:ind w:left="1440" w:hanging="540"/>
        <w:jc w:val="both"/>
        <w:rPr>
          <w:sz w:val="24"/>
          <w:lang w:bidi="en-US"/>
        </w:rPr>
      </w:pPr>
      <w:r w:rsidRPr="005C54B1">
        <w:rPr>
          <w:spacing w:val="-3"/>
          <w:sz w:val="24"/>
          <w:lang w:bidi="en-US"/>
        </w:rPr>
        <w:t xml:space="preserve">In </w:t>
      </w:r>
      <w:r w:rsidRPr="005C54B1">
        <w:rPr>
          <w:sz w:val="24"/>
          <w:lang w:bidi="en-US"/>
        </w:rPr>
        <w:t xml:space="preserve">the case of a gaming device, a copy of all graphical images displayed on the gaming device including, but not limited to, reel strips, rules, instructions and </w:t>
      </w:r>
      <w:proofErr w:type="spellStart"/>
      <w:r w:rsidRPr="005C54B1">
        <w:rPr>
          <w:sz w:val="24"/>
          <w:lang w:bidi="en-US"/>
        </w:rPr>
        <w:t>paytables</w:t>
      </w:r>
      <w:proofErr w:type="spellEnd"/>
      <w:r w:rsidRPr="005C54B1">
        <w:rPr>
          <w:sz w:val="24"/>
          <w:lang w:bidi="en-US"/>
        </w:rPr>
        <w:t>;</w:t>
      </w:r>
      <w:r w:rsidRPr="005C54B1">
        <w:rPr>
          <w:spacing w:val="-9"/>
          <w:sz w:val="24"/>
          <w:lang w:bidi="en-US"/>
        </w:rPr>
        <w:t xml:space="preserve"> </w:t>
      </w:r>
      <w:r w:rsidRPr="005C54B1">
        <w:rPr>
          <w:sz w:val="24"/>
          <w:lang w:bidi="en-US"/>
        </w:rPr>
        <w:t>and</w:t>
      </w:r>
    </w:p>
    <w:p w14:paraId="67847D7A" w14:textId="77777777" w:rsidR="0029703B" w:rsidRPr="005C54B1" w:rsidRDefault="0029703B" w:rsidP="003F79D0">
      <w:pPr>
        <w:numPr>
          <w:ilvl w:val="1"/>
          <w:numId w:val="16"/>
        </w:numPr>
        <w:spacing w:before="1"/>
        <w:ind w:left="1440" w:hanging="540"/>
        <w:jc w:val="both"/>
        <w:rPr>
          <w:sz w:val="24"/>
          <w:lang w:bidi="en-US"/>
        </w:rPr>
      </w:pPr>
      <w:r w:rsidRPr="005C54B1">
        <w:rPr>
          <w:spacing w:val="-3"/>
          <w:sz w:val="24"/>
          <w:lang w:bidi="en-US"/>
        </w:rPr>
        <w:t xml:space="preserve">In </w:t>
      </w:r>
      <w:r w:rsidRPr="005C54B1">
        <w:rPr>
          <w:sz w:val="24"/>
          <w:lang w:bidi="en-US"/>
        </w:rPr>
        <w:t>the case of an inter-casino linked</w:t>
      </w:r>
      <w:r w:rsidRPr="005C54B1">
        <w:rPr>
          <w:spacing w:val="2"/>
          <w:sz w:val="24"/>
          <w:lang w:bidi="en-US"/>
        </w:rPr>
        <w:t xml:space="preserve"> </w:t>
      </w:r>
      <w:r w:rsidRPr="005C54B1">
        <w:rPr>
          <w:sz w:val="24"/>
          <w:lang w:bidi="en-US"/>
        </w:rPr>
        <w:t>system:</w:t>
      </w:r>
    </w:p>
    <w:p w14:paraId="60CEAD53" w14:textId="77777777" w:rsidR="0029703B" w:rsidRPr="005C54B1" w:rsidRDefault="0029703B" w:rsidP="003F79D0">
      <w:pPr>
        <w:numPr>
          <w:ilvl w:val="2"/>
          <w:numId w:val="16"/>
        </w:numPr>
        <w:tabs>
          <w:tab w:val="left" w:pos="1980"/>
        </w:tabs>
        <w:ind w:left="1980" w:hanging="540"/>
        <w:jc w:val="both"/>
        <w:rPr>
          <w:sz w:val="24"/>
          <w:lang w:bidi="en-US"/>
        </w:rPr>
      </w:pPr>
      <w:r w:rsidRPr="005C54B1">
        <w:rPr>
          <w:sz w:val="24"/>
          <w:lang w:bidi="en-US"/>
        </w:rPr>
        <w:t>An operator’s</w:t>
      </w:r>
      <w:r w:rsidRPr="005C54B1">
        <w:rPr>
          <w:spacing w:val="-2"/>
          <w:sz w:val="24"/>
          <w:lang w:bidi="en-US"/>
        </w:rPr>
        <w:t xml:space="preserve"> </w:t>
      </w:r>
      <w:proofErr w:type="gramStart"/>
      <w:r w:rsidRPr="005C54B1">
        <w:rPr>
          <w:sz w:val="24"/>
          <w:lang w:bidi="en-US"/>
        </w:rPr>
        <w:t>manual;</w:t>
      </w:r>
      <w:proofErr w:type="gramEnd"/>
    </w:p>
    <w:p w14:paraId="73DC3A97" w14:textId="77777777" w:rsidR="0029703B" w:rsidRPr="005C54B1" w:rsidRDefault="0029703B" w:rsidP="003F79D0">
      <w:pPr>
        <w:numPr>
          <w:ilvl w:val="2"/>
          <w:numId w:val="16"/>
        </w:numPr>
        <w:tabs>
          <w:tab w:val="left" w:pos="1980"/>
        </w:tabs>
        <w:ind w:left="1980" w:hanging="540"/>
        <w:jc w:val="both"/>
        <w:rPr>
          <w:sz w:val="24"/>
          <w:lang w:bidi="en-US"/>
        </w:rPr>
      </w:pPr>
      <w:r w:rsidRPr="005C54B1">
        <w:rPr>
          <w:sz w:val="24"/>
          <w:lang w:bidi="en-US"/>
        </w:rPr>
        <w:t>An internal control</w:t>
      </w:r>
      <w:r w:rsidRPr="005C54B1">
        <w:rPr>
          <w:spacing w:val="-1"/>
          <w:sz w:val="24"/>
          <w:lang w:bidi="en-US"/>
        </w:rPr>
        <w:t xml:space="preserve"> </w:t>
      </w:r>
      <w:proofErr w:type="gramStart"/>
      <w:r w:rsidRPr="005C54B1">
        <w:rPr>
          <w:sz w:val="24"/>
          <w:lang w:bidi="en-US"/>
        </w:rPr>
        <w:t>system;</w:t>
      </w:r>
      <w:proofErr w:type="gramEnd"/>
    </w:p>
    <w:p w14:paraId="62C0B335" w14:textId="77777777" w:rsidR="0029703B" w:rsidRPr="005C54B1" w:rsidRDefault="0029703B" w:rsidP="003F79D0">
      <w:pPr>
        <w:numPr>
          <w:ilvl w:val="2"/>
          <w:numId w:val="16"/>
        </w:numPr>
        <w:tabs>
          <w:tab w:val="left" w:pos="1980"/>
        </w:tabs>
        <w:spacing w:before="74"/>
        <w:ind w:left="1980" w:hanging="540"/>
        <w:rPr>
          <w:sz w:val="24"/>
          <w:lang w:bidi="en-US"/>
        </w:rPr>
      </w:pPr>
      <w:proofErr w:type="gramStart"/>
      <w:r w:rsidRPr="005C54B1">
        <w:rPr>
          <w:sz w:val="24"/>
          <w:lang w:bidi="en-US"/>
        </w:rPr>
        <w:t>A hold</w:t>
      </w:r>
      <w:proofErr w:type="gramEnd"/>
      <w:r w:rsidRPr="005C54B1">
        <w:rPr>
          <w:sz w:val="24"/>
          <w:lang w:bidi="en-US"/>
        </w:rPr>
        <w:t xml:space="preserve"> harmless </w:t>
      </w:r>
      <w:proofErr w:type="gramStart"/>
      <w:r w:rsidRPr="005C54B1">
        <w:rPr>
          <w:sz w:val="24"/>
          <w:lang w:bidi="en-US"/>
        </w:rPr>
        <w:t>agreement;</w:t>
      </w:r>
      <w:proofErr w:type="gramEnd"/>
    </w:p>
    <w:p w14:paraId="15A7D7F1" w14:textId="77777777" w:rsidR="0029703B" w:rsidRPr="005C54B1" w:rsidRDefault="0029703B" w:rsidP="003F79D0">
      <w:pPr>
        <w:numPr>
          <w:ilvl w:val="2"/>
          <w:numId w:val="16"/>
        </w:numPr>
        <w:tabs>
          <w:tab w:val="left" w:pos="1980"/>
        </w:tabs>
        <w:ind w:left="1980" w:hanging="540"/>
        <w:rPr>
          <w:sz w:val="24"/>
          <w:lang w:bidi="en-US"/>
        </w:rPr>
      </w:pPr>
      <w:r w:rsidRPr="005C54B1">
        <w:rPr>
          <w:sz w:val="24"/>
          <w:lang w:bidi="en-US"/>
        </w:rPr>
        <w:t>A graphical representation in such form as required by the Executive</w:t>
      </w:r>
      <w:r w:rsidRPr="005C54B1">
        <w:rPr>
          <w:spacing w:val="-16"/>
          <w:sz w:val="24"/>
          <w:lang w:bidi="en-US"/>
        </w:rPr>
        <w:t xml:space="preserve"> </w:t>
      </w:r>
      <w:r w:rsidRPr="005C54B1">
        <w:rPr>
          <w:sz w:val="24"/>
          <w:lang w:bidi="en-US"/>
        </w:rPr>
        <w:t>Director of the system theme and all related signage; and</w:t>
      </w:r>
    </w:p>
    <w:p w14:paraId="6313EA4D" w14:textId="77777777" w:rsidR="0029703B" w:rsidRPr="005C54B1" w:rsidRDefault="0029703B" w:rsidP="003F79D0">
      <w:pPr>
        <w:numPr>
          <w:ilvl w:val="2"/>
          <w:numId w:val="16"/>
        </w:numPr>
        <w:tabs>
          <w:tab w:val="left" w:pos="1980"/>
        </w:tabs>
        <w:spacing w:before="1"/>
        <w:ind w:left="1980" w:hanging="540"/>
        <w:rPr>
          <w:sz w:val="24"/>
          <w:lang w:bidi="en-US"/>
        </w:rPr>
      </w:pPr>
      <w:r w:rsidRPr="005C54B1">
        <w:rPr>
          <w:sz w:val="24"/>
          <w:lang w:bidi="en-US"/>
        </w:rPr>
        <w:t>Information sufficient to calculate a theoretical payoff schedule amount including, but not limited to, the base and reset amounts, the total contribution percentage and a breakdown of that percentage including contribution rates to all progressive payoff schedules and all reset funds, the odds of winning the progressive payoff schedule and the amount of the wager required to win the progressive payoff</w:t>
      </w:r>
      <w:r w:rsidRPr="005C54B1">
        <w:rPr>
          <w:spacing w:val="-4"/>
          <w:sz w:val="24"/>
          <w:lang w:bidi="en-US"/>
        </w:rPr>
        <w:t xml:space="preserve"> </w:t>
      </w:r>
      <w:r w:rsidRPr="005C54B1">
        <w:rPr>
          <w:sz w:val="24"/>
          <w:lang w:bidi="en-US"/>
        </w:rPr>
        <w:t>schedule.</w:t>
      </w:r>
    </w:p>
    <w:p w14:paraId="688FC8E7" w14:textId="77777777" w:rsidR="0095587B" w:rsidRDefault="0029703B" w:rsidP="003F79D0">
      <w:pPr>
        <w:spacing w:line="480" w:lineRule="auto"/>
        <w:ind w:left="360"/>
        <w:rPr>
          <w:sz w:val="24"/>
          <w:lang w:bidi="en-US"/>
        </w:rPr>
      </w:pPr>
      <w:r w:rsidRPr="005C54B1">
        <w:rPr>
          <w:sz w:val="24"/>
          <w:lang w:bidi="en-US"/>
        </w:rPr>
        <w:t xml:space="preserve">(Adopted: 09/25/1991; Amended: 09/15/2004.) </w:t>
      </w:r>
    </w:p>
    <w:p w14:paraId="0E107D31" w14:textId="31C1881F" w:rsidR="0029703B" w:rsidRPr="005C54B1" w:rsidRDefault="0029703B" w:rsidP="003F79D0">
      <w:pPr>
        <w:spacing w:line="480" w:lineRule="auto"/>
        <w:ind w:left="360"/>
        <w:rPr>
          <w:i/>
          <w:sz w:val="24"/>
          <w:lang w:bidi="en-US"/>
        </w:rPr>
      </w:pPr>
      <w:r w:rsidRPr="005C54B1">
        <w:rPr>
          <w:sz w:val="24"/>
          <w:lang w:bidi="en-US"/>
        </w:rPr>
        <w:t xml:space="preserve">Source: </w:t>
      </w:r>
      <w:r w:rsidRPr="005C54B1">
        <w:rPr>
          <w:i/>
          <w:sz w:val="24"/>
          <w:lang w:bidi="en-US"/>
        </w:rPr>
        <w:t>Miss. Code Ann. § 75-76-33</w:t>
      </w:r>
    </w:p>
    <w:p w14:paraId="299F85E3" w14:textId="77777777" w:rsidR="0029703B" w:rsidRPr="005C54B1" w:rsidRDefault="0029703B" w:rsidP="003F79D0">
      <w:pPr>
        <w:ind w:left="360"/>
        <w:rPr>
          <w:i/>
          <w:sz w:val="24"/>
          <w:lang w:bidi="en-US"/>
        </w:rPr>
      </w:pPr>
      <w:r w:rsidRPr="005C54B1">
        <w:rPr>
          <w:i/>
          <w:sz w:val="24"/>
          <w:lang w:bidi="en-US"/>
        </w:rPr>
        <w:t xml:space="preserve">Rule 2.4 Minimum Standards </w:t>
      </w:r>
      <w:proofErr w:type="gramStart"/>
      <w:r w:rsidRPr="005C54B1">
        <w:rPr>
          <w:i/>
          <w:sz w:val="24"/>
          <w:lang w:bidi="en-US"/>
        </w:rPr>
        <w:t>For</w:t>
      </w:r>
      <w:proofErr w:type="gramEnd"/>
      <w:r w:rsidRPr="005C54B1">
        <w:rPr>
          <w:i/>
          <w:sz w:val="24"/>
          <w:lang w:bidi="en-US"/>
        </w:rPr>
        <w:t xml:space="preserve"> Gaming Devices.</w:t>
      </w:r>
    </w:p>
    <w:p w14:paraId="67E01B12" w14:textId="77777777" w:rsidR="0029703B" w:rsidRPr="005C54B1" w:rsidRDefault="0029703B" w:rsidP="003F79D0">
      <w:pPr>
        <w:ind w:left="360"/>
        <w:rPr>
          <w:sz w:val="24"/>
          <w:szCs w:val="24"/>
          <w:lang w:bidi="en-US"/>
        </w:rPr>
      </w:pPr>
      <w:r w:rsidRPr="005C54B1">
        <w:rPr>
          <w:sz w:val="24"/>
          <w:szCs w:val="24"/>
          <w:lang w:bidi="en-US"/>
        </w:rPr>
        <w:t>All gaming devices submitted for approval:</w:t>
      </w:r>
    </w:p>
    <w:p w14:paraId="1B7B77EE" w14:textId="77777777" w:rsidR="0029703B" w:rsidRPr="005C54B1" w:rsidRDefault="0029703B" w:rsidP="003F79D0">
      <w:pPr>
        <w:numPr>
          <w:ilvl w:val="0"/>
          <w:numId w:val="15"/>
        </w:numPr>
        <w:ind w:left="900" w:hanging="540"/>
        <w:jc w:val="both"/>
        <w:rPr>
          <w:sz w:val="24"/>
          <w:lang w:bidi="en-US"/>
        </w:rPr>
      </w:pPr>
      <w:r w:rsidRPr="005C54B1">
        <w:rPr>
          <w:sz w:val="24"/>
          <w:lang w:bidi="en-US"/>
        </w:rPr>
        <w:lastRenderedPageBreak/>
        <w:t>Must be electronic in design and operation and must be controlled by a microprocessor or the equivalent. Microcontrollers are</w:t>
      </w:r>
      <w:r w:rsidRPr="005C54B1">
        <w:rPr>
          <w:spacing w:val="-2"/>
          <w:sz w:val="24"/>
          <w:lang w:bidi="en-US"/>
        </w:rPr>
        <w:t xml:space="preserve"> </w:t>
      </w:r>
      <w:r w:rsidRPr="005C54B1">
        <w:rPr>
          <w:sz w:val="24"/>
          <w:lang w:bidi="en-US"/>
        </w:rPr>
        <w:t>allowed.</w:t>
      </w:r>
    </w:p>
    <w:p w14:paraId="6AB498A2" w14:textId="77777777" w:rsidR="0029703B" w:rsidRPr="005C54B1" w:rsidRDefault="0029703B" w:rsidP="003F79D0">
      <w:pPr>
        <w:numPr>
          <w:ilvl w:val="0"/>
          <w:numId w:val="15"/>
        </w:numPr>
        <w:ind w:left="900" w:hanging="540"/>
        <w:jc w:val="both"/>
        <w:rPr>
          <w:sz w:val="24"/>
          <w:lang w:bidi="en-US"/>
        </w:rPr>
      </w:pPr>
      <w:r w:rsidRPr="005C54B1">
        <w:rPr>
          <w:sz w:val="24"/>
          <w:lang w:bidi="en-US"/>
        </w:rPr>
        <w:t>Must theoretically pay out a mathematically demonstrable percentage of all amounts wagered, which must not be less than eighty percent (80%) or greater than one hundred percent (100%) for each wager available for play on the device. Gaming devices that may be affected by player skill must meet this standard when using a method of play that will provide the greatest return to the player over a period of continuous</w:t>
      </w:r>
      <w:r w:rsidRPr="005C54B1">
        <w:rPr>
          <w:spacing w:val="-1"/>
          <w:sz w:val="24"/>
          <w:lang w:bidi="en-US"/>
        </w:rPr>
        <w:t xml:space="preserve"> </w:t>
      </w:r>
      <w:r w:rsidRPr="005C54B1">
        <w:rPr>
          <w:sz w:val="24"/>
          <w:lang w:bidi="en-US"/>
        </w:rPr>
        <w:t>play.</w:t>
      </w:r>
    </w:p>
    <w:p w14:paraId="2D508161" w14:textId="77777777" w:rsidR="0029703B" w:rsidRPr="005C54B1" w:rsidRDefault="0029703B" w:rsidP="003F79D0">
      <w:pPr>
        <w:numPr>
          <w:ilvl w:val="0"/>
          <w:numId w:val="15"/>
        </w:numPr>
        <w:tabs>
          <w:tab w:val="left" w:pos="900"/>
        </w:tabs>
        <w:spacing w:before="1"/>
        <w:ind w:left="900" w:hanging="540"/>
        <w:jc w:val="both"/>
        <w:rPr>
          <w:sz w:val="24"/>
          <w:lang w:bidi="en-US"/>
        </w:rPr>
      </w:pPr>
      <w:proofErr w:type="gramStart"/>
      <w:r w:rsidRPr="005C54B1">
        <w:rPr>
          <w:sz w:val="24"/>
          <w:lang w:bidi="en-US"/>
        </w:rPr>
        <w:t>Must</w:t>
      </w:r>
      <w:proofErr w:type="gramEnd"/>
      <w:r w:rsidRPr="005C54B1">
        <w:rPr>
          <w:sz w:val="24"/>
          <w:lang w:bidi="en-US"/>
        </w:rPr>
        <w:t xml:space="preserve"> use a random selection process to determine the game outcome of </w:t>
      </w:r>
      <w:proofErr w:type="gramStart"/>
      <w:r w:rsidRPr="005C54B1">
        <w:rPr>
          <w:sz w:val="24"/>
          <w:lang w:bidi="en-US"/>
        </w:rPr>
        <w:t>each play of a</w:t>
      </w:r>
      <w:proofErr w:type="gramEnd"/>
      <w:r w:rsidRPr="005C54B1">
        <w:rPr>
          <w:sz w:val="24"/>
          <w:lang w:bidi="en-US"/>
        </w:rPr>
        <w:t xml:space="preserve"> game. The random selection process must meet 95 percent confidence limits using a standard chi- squared test for goodness of</w:t>
      </w:r>
      <w:r w:rsidRPr="005C54B1">
        <w:rPr>
          <w:spacing w:val="2"/>
          <w:sz w:val="24"/>
          <w:lang w:bidi="en-US"/>
        </w:rPr>
        <w:t xml:space="preserve"> </w:t>
      </w:r>
      <w:proofErr w:type="gramStart"/>
      <w:r w:rsidRPr="005C54B1">
        <w:rPr>
          <w:sz w:val="24"/>
          <w:lang w:bidi="en-US"/>
        </w:rPr>
        <w:t>fit</w:t>
      </w:r>
      <w:proofErr w:type="gramEnd"/>
      <w:r w:rsidRPr="005C54B1">
        <w:rPr>
          <w:sz w:val="24"/>
          <w:lang w:bidi="en-US"/>
        </w:rPr>
        <w:t>.</w:t>
      </w:r>
    </w:p>
    <w:p w14:paraId="048029C1" w14:textId="77777777" w:rsidR="0029703B" w:rsidRPr="005C54B1" w:rsidRDefault="0029703B" w:rsidP="003F79D0">
      <w:pPr>
        <w:numPr>
          <w:ilvl w:val="1"/>
          <w:numId w:val="15"/>
        </w:numPr>
        <w:ind w:left="1440" w:hanging="540"/>
        <w:jc w:val="both"/>
        <w:rPr>
          <w:sz w:val="24"/>
          <w:lang w:bidi="en-US"/>
        </w:rPr>
      </w:pPr>
      <w:r w:rsidRPr="005C54B1">
        <w:rPr>
          <w:sz w:val="24"/>
          <w:lang w:bidi="en-US"/>
        </w:rPr>
        <w:t>Each possible permutation or combination of game elements which produce winning or losing game outcomes must be available for random selection at the initiation of each play.</w:t>
      </w:r>
    </w:p>
    <w:p w14:paraId="43CE777A" w14:textId="77777777" w:rsidR="0029703B" w:rsidRPr="005C54B1" w:rsidRDefault="0029703B" w:rsidP="003F79D0">
      <w:pPr>
        <w:numPr>
          <w:ilvl w:val="1"/>
          <w:numId w:val="15"/>
        </w:numPr>
        <w:ind w:left="1440" w:hanging="540"/>
        <w:jc w:val="both"/>
        <w:rPr>
          <w:sz w:val="24"/>
          <w:lang w:bidi="en-US"/>
        </w:rPr>
      </w:pPr>
      <w:r w:rsidRPr="005C54B1">
        <w:rPr>
          <w:sz w:val="24"/>
          <w:lang w:bidi="en-US"/>
        </w:rPr>
        <w:t>For gaming devices that are representative of live gambling games, the mathematical probability of a symbol or other element appearing in a game outcome must be equal to the mathematical probability of that symbol or element occurring in the live gambling game. “Equal to” shall mean within the thousandths of a percent – i.e., .001% to .009%. For other gaming devices, the mathematical probability of a symbol appearing in a position in any game outcome must be</w:t>
      </w:r>
      <w:r w:rsidRPr="005C54B1">
        <w:rPr>
          <w:spacing w:val="-8"/>
          <w:sz w:val="24"/>
          <w:lang w:bidi="en-US"/>
        </w:rPr>
        <w:t xml:space="preserve"> </w:t>
      </w:r>
      <w:r w:rsidRPr="005C54B1">
        <w:rPr>
          <w:sz w:val="24"/>
          <w:lang w:bidi="en-US"/>
        </w:rPr>
        <w:t>constant.</w:t>
      </w:r>
    </w:p>
    <w:p w14:paraId="62CA5D28" w14:textId="77777777" w:rsidR="0029703B" w:rsidRPr="005C54B1" w:rsidRDefault="0029703B" w:rsidP="003F79D0">
      <w:pPr>
        <w:numPr>
          <w:ilvl w:val="1"/>
          <w:numId w:val="15"/>
        </w:numPr>
        <w:ind w:left="1440" w:hanging="540"/>
        <w:jc w:val="both"/>
        <w:rPr>
          <w:sz w:val="24"/>
          <w:lang w:bidi="en-US"/>
        </w:rPr>
      </w:pPr>
      <w:r w:rsidRPr="005C54B1">
        <w:rPr>
          <w:sz w:val="24"/>
          <w:lang w:bidi="en-US"/>
        </w:rPr>
        <w:t>The selection process must not produce detectable patterns of game elements or detectable dependency upon any previous game outcome, the amount wagered, or upon the style or method of</w:t>
      </w:r>
      <w:r w:rsidRPr="005C54B1">
        <w:rPr>
          <w:spacing w:val="-3"/>
          <w:sz w:val="24"/>
          <w:lang w:bidi="en-US"/>
        </w:rPr>
        <w:t xml:space="preserve"> </w:t>
      </w:r>
      <w:r w:rsidRPr="005C54B1">
        <w:rPr>
          <w:sz w:val="24"/>
          <w:lang w:bidi="en-US"/>
        </w:rPr>
        <w:t>play.</w:t>
      </w:r>
    </w:p>
    <w:p w14:paraId="0864BF92" w14:textId="77777777" w:rsidR="0029703B" w:rsidRPr="005C54B1" w:rsidRDefault="0029703B" w:rsidP="003F79D0">
      <w:pPr>
        <w:numPr>
          <w:ilvl w:val="0"/>
          <w:numId w:val="15"/>
        </w:numPr>
        <w:spacing w:before="1"/>
        <w:ind w:left="900" w:hanging="540"/>
        <w:jc w:val="both"/>
        <w:rPr>
          <w:sz w:val="24"/>
          <w:lang w:bidi="en-US"/>
        </w:rPr>
      </w:pPr>
      <w:r w:rsidRPr="005C54B1">
        <w:rPr>
          <w:sz w:val="24"/>
          <w:lang w:bidi="en-US"/>
        </w:rPr>
        <w:t>Must display an accurate representation of the game outcome. After selection of the game outcome, the gaming device must not make a variable secondary decision which affects the result shown to the</w:t>
      </w:r>
      <w:r w:rsidRPr="005C54B1">
        <w:rPr>
          <w:spacing w:val="-2"/>
          <w:sz w:val="24"/>
          <w:lang w:bidi="en-US"/>
        </w:rPr>
        <w:t xml:space="preserve"> </w:t>
      </w:r>
      <w:r w:rsidRPr="005C54B1">
        <w:rPr>
          <w:sz w:val="24"/>
          <w:lang w:bidi="en-US"/>
        </w:rPr>
        <w:t>player.</w:t>
      </w:r>
    </w:p>
    <w:p w14:paraId="1C15F711" w14:textId="77777777" w:rsidR="0029703B" w:rsidRPr="005C54B1" w:rsidRDefault="0029703B" w:rsidP="003F79D0">
      <w:pPr>
        <w:numPr>
          <w:ilvl w:val="0"/>
          <w:numId w:val="15"/>
        </w:numPr>
        <w:tabs>
          <w:tab w:val="left" w:pos="426"/>
          <w:tab w:val="left" w:pos="468"/>
        </w:tabs>
        <w:ind w:left="900" w:hanging="540"/>
        <w:jc w:val="both"/>
        <w:rPr>
          <w:sz w:val="24"/>
          <w:lang w:bidi="en-US"/>
        </w:rPr>
      </w:pPr>
      <w:r w:rsidRPr="005C54B1">
        <w:rPr>
          <w:sz w:val="24"/>
          <w:lang w:bidi="en-US"/>
        </w:rPr>
        <w:t>Must display the rules of play and payoff</w:t>
      </w:r>
      <w:r w:rsidRPr="005C54B1">
        <w:rPr>
          <w:spacing w:val="-9"/>
          <w:sz w:val="24"/>
          <w:lang w:bidi="en-US"/>
        </w:rPr>
        <w:t xml:space="preserve"> </w:t>
      </w:r>
      <w:r w:rsidRPr="005C54B1">
        <w:rPr>
          <w:sz w:val="24"/>
          <w:lang w:bidi="en-US"/>
        </w:rPr>
        <w:t>schedule.</w:t>
      </w:r>
    </w:p>
    <w:p w14:paraId="11B41567" w14:textId="77777777" w:rsidR="0029703B" w:rsidRPr="005C54B1" w:rsidRDefault="0029703B" w:rsidP="003F79D0">
      <w:pPr>
        <w:numPr>
          <w:ilvl w:val="0"/>
          <w:numId w:val="15"/>
        </w:numPr>
        <w:tabs>
          <w:tab w:val="left" w:pos="468"/>
        </w:tabs>
        <w:ind w:left="900" w:hanging="540"/>
        <w:jc w:val="both"/>
        <w:rPr>
          <w:sz w:val="24"/>
          <w:lang w:bidi="en-US"/>
        </w:rPr>
      </w:pPr>
      <w:r w:rsidRPr="005C54B1">
        <w:rPr>
          <w:sz w:val="24"/>
          <w:lang w:bidi="en-US"/>
        </w:rPr>
        <w:t>Must not automatically alter pay-tables or any function of the device based on internal computation of the hold</w:t>
      </w:r>
      <w:r w:rsidRPr="005C54B1">
        <w:rPr>
          <w:spacing w:val="-2"/>
          <w:sz w:val="24"/>
          <w:lang w:bidi="en-US"/>
        </w:rPr>
        <w:t xml:space="preserve"> </w:t>
      </w:r>
      <w:r w:rsidRPr="005C54B1">
        <w:rPr>
          <w:sz w:val="24"/>
          <w:lang w:bidi="en-US"/>
        </w:rPr>
        <w:t>percentage.</w:t>
      </w:r>
    </w:p>
    <w:p w14:paraId="44A5DC2C" w14:textId="77777777" w:rsidR="0029703B" w:rsidRPr="005C54B1" w:rsidRDefault="0029703B" w:rsidP="003F79D0">
      <w:pPr>
        <w:numPr>
          <w:ilvl w:val="0"/>
          <w:numId w:val="15"/>
        </w:numPr>
        <w:tabs>
          <w:tab w:val="left" w:pos="439"/>
          <w:tab w:val="left" w:pos="468"/>
        </w:tabs>
        <w:ind w:left="900" w:hanging="540"/>
        <w:jc w:val="both"/>
        <w:rPr>
          <w:sz w:val="24"/>
          <w:lang w:bidi="en-US"/>
        </w:rPr>
      </w:pPr>
      <w:r w:rsidRPr="005C54B1">
        <w:rPr>
          <w:sz w:val="24"/>
          <w:lang w:bidi="en-US"/>
        </w:rPr>
        <w:t xml:space="preserve">Must be compatible </w:t>
      </w:r>
      <w:proofErr w:type="gramStart"/>
      <w:r w:rsidRPr="005C54B1">
        <w:rPr>
          <w:sz w:val="24"/>
          <w:lang w:bidi="en-US"/>
        </w:rPr>
        <w:t>to</w:t>
      </w:r>
      <w:proofErr w:type="gramEnd"/>
      <w:r w:rsidRPr="005C54B1">
        <w:rPr>
          <w:sz w:val="24"/>
          <w:lang w:bidi="en-US"/>
        </w:rPr>
        <w:t xml:space="preserve"> on-line data</w:t>
      </w:r>
      <w:r w:rsidRPr="005C54B1">
        <w:rPr>
          <w:spacing w:val="-3"/>
          <w:sz w:val="24"/>
          <w:lang w:bidi="en-US"/>
        </w:rPr>
        <w:t xml:space="preserve"> </w:t>
      </w:r>
      <w:r w:rsidRPr="005C54B1">
        <w:rPr>
          <w:sz w:val="24"/>
          <w:lang w:bidi="en-US"/>
        </w:rPr>
        <w:t>monitoring.</w:t>
      </w:r>
    </w:p>
    <w:p w14:paraId="29FC4FF7" w14:textId="77777777" w:rsidR="0029703B" w:rsidRPr="005C54B1" w:rsidRDefault="0029703B" w:rsidP="003F79D0">
      <w:pPr>
        <w:numPr>
          <w:ilvl w:val="0"/>
          <w:numId w:val="15"/>
        </w:numPr>
        <w:tabs>
          <w:tab w:val="left" w:pos="468"/>
          <w:tab w:val="left" w:pos="511"/>
        </w:tabs>
        <w:ind w:left="900" w:hanging="547"/>
        <w:jc w:val="both"/>
        <w:rPr>
          <w:sz w:val="24"/>
          <w:lang w:bidi="en-US"/>
        </w:rPr>
      </w:pPr>
      <w:r w:rsidRPr="005C54B1">
        <w:rPr>
          <w:sz w:val="24"/>
          <w:lang w:bidi="en-US"/>
        </w:rPr>
        <w:t>Must contain an irremovable identification plate containing the following information, appearing on the exterior of the</w:t>
      </w:r>
      <w:r w:rsidRPr="005C54B1">
        <w:rPr>
          <w:spacing w:val="-4"/>
          <w:sz w:val="24"/>
          <w:lang w:bidi="en-US"/>
        </w:rPr>
        <w:t xml:space="preserve"> </w:t>
      </w:r>
      <w:r w:rsidRPr="005C54B1">
        <w:rPr>
          <w:sz w:val="24"/>
          <w:lang w:bidi="en-US"/>
        </w:rPr>
        <w:t>device:</w:t>
      </w:r>
    </w:p>
    <w:p w14:paraId="4F947140" w14:textId="77777777" w:rsidR="0029703B" w:rsidRPr="005C54B1" w:rsidRDefault="0029703B" w:rsidP="003F79D0">
      <w:pPr>
        <w:numPr>
          <w:ilvl w:val="1"/>
          <w:numId w:val="15"/>
        </w:numPr>
        <w:tabs>
          <w:tab w:val="left" w:pos="1440"/>
        </w:tabs>
        <w:ind w:left="1440" w:hanging="547"/>
        <w:rPr>
          <w:sz w:val="24"/>
          <w:lang w:bidi="en-US"/>
        </w:rPr>
      </w:pPr>
      <w:proofErr w:type="gramStart"/>
      <w:r w:rsidRPr="005C54B1">
        <w:rPr>
          <w:sz w:val="24"/>
          <w:lang w:bidi="en-US"/>
        </w:rPr>
        <w:t>Manufacturer;</w:t>
      </w:r>
      <w:proofErr w:type="gramEnd"/>
    </w:p>
    <w:p w14:paraId="0CC978C6" w14:textId="77777777" w:rsidR="0029703B" w:rsidRPr="005C54B1" w:rsidRDefault="0029703B" w:rsidP="003F79D0">
      <w:pPr>
        <w:numPr>
          <w:ilvl w:val="1"/>
          <w:numId w:val="15"/>
        </w:numPr>
        <w:ind w:left="1440" w:hanging="547"/>
        <w:rPr>
          <w:sz w:val="24"/>
          <w:lang w:bidi="en-US"/>
        </w:rPr>
      </w:pPr>
      <w:r w:rsidRPr="005C54B1">
        <w:rPr>
          <w:sz w:val="24"/>
          <w:lang w:bidi="en-US"/>
        </w:rPr>
        <w:t>Serial Number;</w:t>
      </w:r>
      <w:r w:rsidRPr="005C54B1">
        <w:rPr>
          <w:spacing w:val="-1"/>
          <w:sz w:val="24"/>
          <w:lang w:bidi="en-US"/>
        </w:rPr>
        <w:t xml:space="preserve"> </w:t>
      </w:r>
      <w:r w:rsidRPr="005C54B1">
        <w:rPr>
          <w:sz w:val="24"/>
          <w:lang w:bidi="en-US"/>
        </w:rPr>
        <w:t>and</w:t>
      </w:r>
    </w:p>
    <w:p w14:paraId="282AF336" w14:textId="77777777" w:rsidR="0029703B" w:rsidRPr="005C54B1" w:rsidRDefault="0029703B" w:rsidP="003F79D0">
      <w:pPr>
        <w:numPr>
          <w:ilvl w:val="1"/>
          <w:numId w:val="15"/>
        </w:numPr>
        <w:ind w:left="1440" w:hanging="540"/>
        <w:rPr>
          <w:sz w:val="24"/>
          <w:lang w:bidi="en-US"/>
        </w:rPr>
      </w:pPr>
      <w:r w:rsidRPr="005C54B1">
        <w:rPr>
          <w:sz w:val="24"/>
          <w:lang w:bidi="en-US"/>
        </w:rPr>
        <w:t>Model</w:t>
      </w:r>
      <w:r w:rsidRPr="005C54B1">
        <w:rPr>
          <w:spacing w:val="-1"/>
          <w:sz w:val="24"/>
          <w:lang w:bidi="en-US"/>
        </w:rPr>
        <w:t xml:space="preserve"> </w:t>
      </w:r>
      <w:r w:rsidRPr="005C54B1">
        <w:rPr>
          <w:sz w:val="24"/>
          <w:lang w:bidi="en-US"/>
        </w:rPr>
        <w:t>Number.</w:t>
      </w:r>
    </w:p>
    <w:p w14:paraId="12C129B3" w14:textId="77777777" w:rsidR="0029703B" w:rsidRPr="005C54B1" w:rsidRDefault="0029703B" w:rsidP="003F79D0">
      <w:pPr>
        <w:numPr>
          <w:ilvl w:val="0"/>
          <w:numId w:val="14"/>
        </w:numPr>
        <w:spacing w:before="1"/>
        <w:ind w:left="900" w:hanging="540"/>
        <w:jc w:val="both"/>
        <w:rPr>
          <w:sz w:val="24"/>
          <w:lang w:bidi="en-US"/>
        </w:rPr>
      </w:pPr>
      <w:r w:rsidRPr="005C54B1">
        <w:rPr>
          <w:sz w:val="24"/>
          <w:lang w:bidi="en-US"/>
        </w:rPr>
        <w:t>Must have equipment that enables the device to communicate with a central computer system accessible to the Commission, using an industry standard protocol data format approved by the Executive</w:t>
      </w:r>
      <w:r w:rsidRPr="005C54B1">
        <w:rPr>
          <w:spacing w:val="-2"/>
          <w:sz w:val="24"/>
          <w:lang w:bidi="en-US"/>
        </w:rPr>
        <w:t xml:space="preserve"> </w:t>
      </w:r>
      <w:r w:rsidRPr="005C54B1">
        <w:rPr>
          <w:sz w:val="24"/>
          <w:lang w:bidi="en-US"/>
        </w:rPr>
        <w:t>Director.</w:t>
      </w:r>
    </w:p>
    <w:p w14:paraId="17696BA8" w14:textId="77777777" w:rsidR="0029703B" w:rsidRPr="005C54B1" w:rsidRDefault="0029703B" w:rsidP="003F79D0">
      <w:pPr>
        <w:numPr>
          <w:ilvl w:val="0"/>
          <w:numId w:val="14"/>
        </w:numPr>
        <w:ind w:left="900" w:hanging="540"/>
        <w:jc w:val="both"/>
        <w:rPr>
          <w:sz w:val="24"/>
          <w:lang w:bidi="en-US"/>
        </w:rPr>
      </w:pPr>
      <w:r w:rsidRPr="005C54B1">
        <w:rPr>
          <w:sz w:val="24"/>
          <w:lang w:bidi="en-US"/>
        </w:rPr>
        <w:t>Must be capable of continuing the current game with all current game features after a malfunction is cleared. This rule does not apply if a device is rendered totally inoperable. The current wager and all credits appearing on the screen prior to the malfunction shall be returned to the</w:t>
      </w:r>
      <w:r w:rsidRPr="005C54B1">
        <w:rPr>
          <w:spacing w:val="-1"/>
          <w:sz w:val="24"/>
          <w:lang w:bidi="en-US"/>
        </w:rPr>
        <w:t xml:space="preserve"> </w:t>
      </w:r>
      <w:r w:rsidRPr="005C54B1">
        <w:rPr>
          <w:sz w:val="24"/>
          <w:lang w:bidi="en-US"/>
        </w:rPr>
        <w:t>patron.</w:t>
      </w:r>
    </w:p>
    <w:p w14:paraId="4253C547" w14:textId="77777777" w:rsidR="0029703B" w:rsidRPr="005C54B1" w:rsidRDefault="0029703B" w:rsidP="003F79D0">
      <w:pPr>
        <w:numPr>
          <w:ilvl w:val="0"/>
          <w:numId w:val="14"/>
        </w:numPr>
        <w:tabs>
          <w:tab w:val="left" w:pos="630"/>
        </w:tabs>
        <w:ind w:left="900" w:hanging="540"/>
        <w:jc w:val="both"/>
        <w:rPr>
          <w:sz w:val="24"/>
          <w:lang w:bidi="en-US"/>
        </w:rPr>
      </w:pPr>
      <w:r w:rsidRPr="005C54B1">
        <w:rPr>
          <w:sz w:val="24"/>
          <w:lang w:bidi="en-US"/>
        </w:rPr>
        <w:t>Must have attached a locked compartment separate from any other compartment of the device for housing a drop</w:t>
      </w:r>
      <w:r w:rsidRPr="005C54B1">
        <w:rPr>
          <w:spacing w:val="-7"/>
          <w:sz w:val="24"/>
          <w:lang w:bidi="en-US"/>
        </w:rPr>
        <w:t xml:space="preserve"> </w:t>
      </w:r>
      <w:r w:rsidRPr="005C54B1">
        <w:rPr>
          <w:sz w:val="24"/>
          <w:lang w:bidi="en-US"/>
        </w:rPr>
        <w:t>bucket.</w:t>
      </w:r>
    </w:p>
    <w:p w14:paraId="22C405F1" w14:textId="77777777" w:rsidR="0029703B" w:rsidRPr="005C54B1" w:rsidRDefault="0029703B" w:rsidP="003F79D0">
      <w:pPr>
        <w:numPr>
          <w:ilvl w:val="0"/>
          <w:numId w:val="14"/>
        </w:numPr>
        <w:ind w:left="900" w:hanging="540"/>
        <w:jc w:val="both"/>
        <w:rPr>
          <w:sz w:val="24"/>
          <w:lang w:bidi="en-US"/>
        </w:rPr>
      </w:pPr>
      <w:r w:rsidRPr="005C54B1">
        <w:rPr>
          <w:sz w:val="24"/>
          <w:lang w:bidi="en-US"/>
        </w:rPr>
        <w:t xml:space="preserve">Must have a mechanical, electrical, or electronic device that automatically precludes a player from operating the device after a jackpot requiring a manual payout and requires </w:t>
      </w:r>
      <w:r w:rsidRPr="005C54B1">
        <w:rPr>
          <w:sz w:val="24"/>
          <w:lang w:bidi="en-US"/>
        </w:rPr>
        <w:lastRenderedPageBreak/>
        <w:t>an attendant to reactivate the</w:t>
      </w:r>
      <w:r w:rsidRPr="005C54B1">
        <w:rPr>
          <w:spacing w:val="-2"/>
          <w:sz w:val="24"/>
          <w:lang w:bidi="en-US"/>
        </w:rPr>
        <w:t xml:space="preserve"> </w:t>
      </w:r>
      <w:r w:rsidRPr="005C54B1">
        <w:rPr>
          <w:sz w:val="24"/>
          <w:lang w:bidi="en-US"/>
        </w:rPr>
        <w:t>device.</w:t>
      </w:r>
    </w:p>
    <w:p w14:paraId="3516853F" w14:textId="77777777" w:rsidR="00333DD4" w:rsidRDefault="0029703B" w:rsidP="003F79D0">
      <w:pPr>
        <w:numPr>
          <w:ilvl w:val="0"/>
          <w:numId w:val="14"/>
        </w:numPr>
        <w:tabs>
          <w:tab w:val="left" w:pos="507"/>
          <w:tab w:val="left" w:pos="630"/>
        </w:tabs>
        <w:ind w:left="900" w:hanging="540"/>
        <w:jc w:val="both"/>
        <w:rPr>
          <w:sz w:val="24"/>
          <w:lang w:bidi="en-US"/>
        </w:rPr>
      </w:pPr>
      <w:r w:rsidRPr="005C54B1">
        <w:rPr>
          <w:sz w:val="24"/>
          <w:lang w:bidi="en-US"/>
        </w:rPr>
        <w:t>Must meet the Technical Standards adopted pursuant to Regulation Part</w:t>
      </w:r>
      <w:r w:rsidRPr="005C54B1">
        <w:rPr>
          <w:spacing w:val="-13"/>
          <w:sz w:val="24"/>
          <w:lang w:bidi="en-US"/>
        </w:rPr>
        <w:t xml:space="preserve"> </w:t>
      </w:r>
      <w:r w:rsidRPr="005C54B1">
        <w:rPr>
          <w:sz w:val="24"/>
          <w:lang w:bidi="en-US"/>
        </w:rPr>
        <w:t xml:space="preserve">8. </w:t>
      </w:r>
    </w:p>
    <w:p w14:paraId="5524BD86" w14:textId="67C96AE3" w:rsidR="0029703B" w:rsidRPr="005C54B1" w:rsidRDefault="0029703B" w:rsidP="003F79D0">
      <w:pPr>
        <w:tabs>
          <w:tab w:val="left" w:pos="507"/>
          <w:tab w:val="left" w:pos="630"/>
        </w:tabs>
        <w:ind w:left="360"/>
        <w:jc w:val="both"/>
        <w:rPr>
          <w:sz w:val="24"/>
          <w:lang w:bidi="en-US"/>
        </w:rPr>
      </w:pPr>
      <w:r w:rsidRPr="005C54B1">
        <w:rPr>
          <w:sz w:val="24"/>
          <w:lang w:bidi="en-US"/>
        </w:rPr>
        <w:t>(Adopted: 09/25/1991; Amended:</w:t>
      </w:r>
      <w:r w:rsidRPr="005C54B1">
        <w:rPr>
          <w:spacing w:val="-1"/>
          <w:sz w:val="24"/>
          <w:lang w:bidi="en-US"/>
        </w:rPr>
        <w:t xml:space="preserve"> </w:t>
      </w:r>
      <w:r w:rsidRPr="005C54B1">
        <w:rPr>
          <w:sz w:val="24"/>
          <w:lang w:bidi="en-US"/>
        </w:rPr>
        <w:t>09/15/2004.)</w:t>
      </w:r>
    </w:p>
    <w:p w14:paraId="7D87A8C0" w14:textId="77777777" w:rsidR="0029703B" w:rsidRPr="005C54B1" w:rsidRDefault="0029703B" w:rsidP="003F79D0">
      <w:pPr>
        <w:rPr>
          <w:sz w:val="24"/>
          <w:szCs w:val="24"/>
          <w:lang w:bidi="en-US"/>
        </w:rPr>
      </w:pPr>
    </w:p>
    <w:p w14:paraId="5861BD3E" w14:textId="77777777" w:rsidR="0029703B" w:rsidRDefault="0029703B" w:rsidP="003F79D0">
      <w:pPr>
        <w:ind w:left="360"/>
        <w:rPr>
          <w:i/>
          <w:sz w:val="24"/>
          <w:lang w:bidi="en-US"/>
        </w:rPr>
      </w:pPr>
      <w:r w:rsidRPr="005C54B1">
        <w:rPr>
          <w:sz w:val="24"/>
          <w:lang w:bidi="en-US"/>
        </w:rPr>
        <w:t xml:space="preserve">Source: </w:t>
      </w:r>
      <w:r w:rsidRPr="005C54B1">
        <w:rPr>
          <w:i/>
          <w:sz w:val="24"/>
          <w:lang w:bidi="en-US"/>
        </w:rPr>
        <w:t>Miss. Code Ann. § 75-76-33</w:t>
      </w:r>
    </w:p>
    <w:p w14:paraId="21250C6A" w14:textId="77777777" w:rsidR="008B3EF9" w:rsidRPr="005C54B1" w:rsidRDefault="008B3EF9" w:rsidP="003F79D0">
      <w:pPr>
        <w:ind w:left="360"/>
        <w:rPr>
          <w:i/>
          <w:sz w:val="24"/>
          <w:lang w:bidi="en-US"/>
        </w:rPr>
      </w:pPr>
    </w:p>
    <w:p w14:paraId="4D6227D5" w14:textId="5B024DBE" w:rsidR="0029703B" w:rsidRPr="005C54B1" w:rsidRDefault="0029703B" w:rsidP="003F79D0">
      <w:pPr>
        <w:spacing w:before="1"/>
        <w:ind w:left="360"/>
        <w:rPr>
          <w:i/>
          <w:sz w:val="24"/>
          <w:lang w:bidi="en-US"/>
        </w:rPr>
      </w:pPr>
      <w:r w:rsidRPr="005C54B1">
        <w:rPr>
          <w:i/>
          <w:sz w:val="24"/>
          <w:lang w:bidi="en-US"/>
        </w:rPr>
        <w:t xml:space="preserve">Rule 2.5 Minimum Standards </w:t>
      </w:r>
      <w:proofErr w:type="gramStart"/>
      <w:r w:rsidR="003F79D0">
        <w:rPr>
          <w:i/>
          <w:sz w:val="24"/>
          <w:lang w:bidi="en-US"/>
        </w:rPr>
        <w:t>F</w:t>
      </w:r>
      <w:r w:rsidRPr="005C54B1">
        <w:rPr>
          <w:i/>
          <w:sz w:val="24"/>
          <w:lang w:bidi="en-US"/>
        </w:rPr>
        <w:t>or</w:t>
      </w:r>
      <w:proofErr w:type="gramEnd"/>
      <w:r w:rsidRPr="005C54B1">
        <w:rPr>
          <w:i/>
          <w:sz w:val="24"/>
          <w:lang w:bidi="en-US"/>
        </w:rPr>
        <w:t xml:space="preserve"> Inter-Casino Linked Systems.</w:t>
      </w:r>
    </w:p>
    <w:p w14:paraId="499F0426" w14:textId="77777777" w:rsidR="0029703B" w:rsidRPr="005C54B1" w:rsidRDefault="0029703B" w:rsidP="003F79D0">
      <w:pPr>
        <w:ind w:left="360"/>
        <w:rPr>
          <w:sz w:val="24"/>
          <w:szCs w:val="24"/>
          <w:lang w:bidi="en-US"/>
        </w:rPr>
      </w:pPr>
      <w:r w:rsidRPr="005C54B1">
        <w:rPr>
          <w:sz w:val="24"/>
          <w:szCs w:val="24"/>
          <w:lang w:bidi="en-US"/>
        </w:rPr>
        <w:t>All inter-casino linked systems submitted for approval:</w:t>
      </w:r>
    </w:p>
    <w:p w14:paraId="746F039D" w14:textId="77777777" w:rsidR="0029703B" w:rsidRPr="005C54B1" w:rsidRDefault="0029703B" w:rsidP="003F79D0">
      <w:pPr>
        <w:numPr>
          <w:ilvl w:val="0"/>
          <w:numId w:val="13"/>
        </w:numPr>
        <w:ind w:left="900" w:hanging="540"/>
        <w:rPr>
          <w:sz w:val="24"/>
          <w:lang w:bidi="en-US"/>
        </w:rPr>
      </w:pPr>
      <w:r w:rsidRPr="005C54B1">
        <w:rPr>
          <w:sz w:val="24"/>
          <w:lang w:bidi="en-US"/>
        </w:rPr>
        <w:t>Shall have a method to secure data transmissions between the games and devices and the main computer of the operator, as approved by the Executive</w:t>
      </w:r>
      <w:r w:rsidRPr="005C54B1">
        <w:rPr>
          <w:spacing w:val="-9"/>
          <w:sz w:val="24"/>
          <w:lang w:bidi="en-US"/>
        </w:rPr>
        <w:t xml:space="preserve"> </w:t>
      </w:r>
      <w:proofErr w:type="gramStart"/>
      <w:r w:rsidRPr="005C54B1">
        <w:rPr>
          <w:sz w:val="24"/>
          <w:lang w:bidi="en-US"/>
        </w:rPr>
        <w:t>Director;</w:t>
      </w:r>
      <w:proofErr w:type="gramEnd"/>
    </w:p>
    <w:p w14:paraId="61EA87C2" w14:textId="77777777" w:rsidR="0029703B" w:rsidRPr="005C54B1" w:rsidRDefault="0029703B" w:rsidP="003F79D0">
      <w:pPr>
        <w:numPr>
          <w:ilvl w:val="0"/>
          <w:numId w:val="13"/>
        </w:numPr>
        <w:ind w:left="900" w:hanging="540"/>
        <w:rPr>
          <w:sz w:val="24"/>
          <w:lang w:bidi="en-US"/>
        </w:rPr>
      </w:pPr>
      <w:r w:rsidRPr="005C54B1">
        <w:rPr>
          <w:sz w:val="24"/>
          <w:lang w:bidi="en-US"/>
        </w:rPr>
        <w:t>Gaming devices connected to a common payoff schedule</w:t>
      </w:r>
      <w:r w:rsidRPr="005C54B1">
        <w:rPr>
          <w:spacing w:val="-2"/>
          <w:sz w:val="24"/>
          <w:lang w:bidi="en-US"/>
        </w:rPr>
        <w:t xml:space="preserve"> </w:t>
      </w:r>
      <w:r w:rsidRPr="005C54B1">
        <w:rPr>
          <w:sz w:val="24"/>
          <w:lang w:bidi="en-US"/>
        </w:rPr>
        <w:t>shall:</w:t>
      </w:r>
    </w:p>
    <w:p w14:paraId="7D6702B4" w14:textId="77777777" w:rsidR="0029703B" w:rsidRPr="005C54B1" w:rsidRDefault="0029703B" w:rsidP="003F79D0">
      <w:pPr>
        <w:numPr>
          <w:ilvl w:val="1"/>
          <w:numId w:val="13"/>
        </w:numPr>
        <w:ind w:left="1440" w:hanging="540"/>
        <w:jc w:val="both"/>
        <w:rPr>
          <w:sz w:val="24"/>
          <w:lang w:bidi="en-US"/>
        </w:rPr>
      </w:pPr>
      <w:r w:rsidRPr="005C54B1">
        <w:rPr>
          <w:sz w:val="24"/>
          <w:lang w:bidi="en-US"/>
        </w:rPr>
        <w:t>All be of the same denomination;</w:t>
      </w:r>
      <w:r w:rsidRPr="005C54B1">
        <w:rPr>
          <w:spacing w:val="-3"/>
          <w:sz w:val="24"/>
          <w:lang w:bidi="en-US"/>
        </w:rPr>
        <w:t xml:space="preserve"> </w:t>
      </w:r>
      <w:r w:rsidRPr="005C54B1">
        <w:rPr>
          <w:sz w:val="24"/>
          <w:lang w:bidi="en-US"/>
        </w:rPr>
        <w:t>or</w:t>
      </w:r>
    </w:p>
    <w:p w14:paraId="73DF9C70" w14:textId="77777777" w:rsidR="0029703B" w:rsidRPr="005C54B1" w:rsidRDefault="0029703B" w:rsidP="003F79D0">
      <w:pPr>
        <w:numPr>
          <w:ilvl w:val="1"/>
          <w:numId w:val="13"/>
        </w:numPr>
        <w:ind w:left="1440" w:hanging="540"/>
        <w:jc w:val="both"/>
        <w:rPr>
          <w:sz w:val="24"/>
          <w:lang w:bidi="en-US"/>
        </w:rPr>
      </w:pPr>
      <w:proofErr w:type="gramStart"/>
      <w:r w:rsidRPr="005C54B1">
        <w:rPr>
          <w:spacing w:val="-3"/>
          <w:sz w:val="24"/>
          <w:lang w:bidi="en-US"/>
        </w:rPr>
        <w:t xml:space="preserve">If </w:t>
      </w:r>
      <w:r w:rsidRPr="005C54B1">
        <w:rPr>
          <w:sz w:val="24"/>
          <w:lang w:bidi="en-US"/>
        </w:rPr>
        <w:t>of</w:t>
      </w:r>
      <w:proofErr w:type="gramEnd"/>
      <w:r w:rsidRPr="005C54B1">
        <w:rPr>
          <w:sz w:val="24"/>
          <w:lang w:bidi="en-US"/>
        </w:rPr>
        <w:t xml:space="preserve"> different denominations, equalize the expected value of winning the payoff schedule on the various denominations by setting the odds of winning the payoff schedule in proportion to the amount wagered or by requiring the same wager to win the payoff schedule regardless of the device’s denomination. The method of equalizing the expected value of winning the payoff schedule shall be conspicuously displayed on each device connected to the inter-casino linked</w:t>
      </w:r>
      <w:r w:rsidRPr="005C54B1">
        <w:rPr>
          <w:spacing w:val="-3"/>
          <w:sz w:val="24"/>
          <w:lang w:bidi="en-US"/>
        </w:rPr>
        <w:t xml:space="preserve"> </w:t>
      </w:r>
      <w:proofErr w:type="gramStart"/>
      <w:r w:rsidRPr="005C54B1">
        <w:rPr>
          <w:sz w:val="24"/>
          <w:lang w:bidi="en-US"/>
        </w:rPr>
        <w:t>system;</w:t>
      </w:r>
      <w:proofErr w:type="gramEnd"/>
    </w:p>
    <w:p w14:paraId="64816800" w14:textId="77777777" w:rsidR="0029703B" w:rsidRPr="005C54B1" w:rsidRDefault="0029703B" w:rsidP="003F79D0">
      <w:pPr>
        <w:numPr>
          <w:ilvl w:val="0"/>
          <w:numId w:val="13"/>
        </w:numPr>
        <w:ind w:left="900" w:hanging="540"/>
        <w:jc w:val="both"/>
        <w:rPr>
          <w:sz w:val="24"/>
          <w:lang w:bidi="en-US"/>
        </w:rPr>
      </w:pPr>
      <w:r w:rsidRPr="005C54B1">
        <w:rPr>
          <w:sz w:val="24"/>
          <w:lang w:bidi="en-US"/>
        </w:rPr>
        <w:t>Shall display the rules of play and the payoff</w:t>
      </w:r>
      <w:r w:rsidRPr="005C54B1">
        <w:rPr>
          <w:spacing w:val="-10"/>
          <w:sz w:val="24"/>
          <w:lang w:bidi="en-US"/>
        </w:rPr>
        <w:t xml:space="preserve"> </w:t>
      </w:r>
      <w:proofErr w:type="gramStart"/>
      <w:r w:rsidRPr="005C54B1">
        <w:rPr>
          <w:sz w:val="24"/>
          <w:lang w:bidi="en-US"/>
        </w:rPr>
        <w:t>schedule;</w:t>
      </w:r>
      <w:proofErr w:type="gramEnd"/>
    </w:p>
    <w:p w14:paraId="537FB6D1" w14:textId="77777777" w:rsidR="0029703B" w:rsidRPr="005C54B1" w:rsidRDefault="0029703B" w:rsidP="003F79D0">
      <w:pPr>
        <w:numPr>
          <w:ilvl w:val="0"/>
          <w:numId w:val="13"/>
        </w:numPr>
        <w:ind w:left="900" w:hanging="540"/>
        <w:jc w:val="both"/>
        <w:rPr>
          <w:sz w:val="24"/>
          <w:lang w:bidi="en-US"/>
        </w:rPr>
      </w:pPr>
      <w:r w:rsidRPr="005C54B1">
        <w:rPr>
          <w:sz w:val="24"/>
          <w:lang w:bidi="en-US"/>
        </w:rPr>
        <w:t>Shall meet the applicable minimum standards for internal control;</w:t>
      </w:r>
      <w:r w:rsidRPr="005C54B1">
        <w:rPr>
          <w:spacing w:val="-3"/>
          <w:sz w:val="24"/>
          <w:lang w:bidi="en-US"/>
        </w:rPr>
        <w:t xml:space="preserve"> </w:t>
      </w:r>
      <w:r w:rsidRPr="005C54B1">
        <w:rPr>
          <w:sz w:val="24"/>
          <w:lang w:bidi="en-US"/>
        </w:rPr>
        <w:t>and</w:t>
      </w:r>
    </w:p>
    <w:p w14:paraId="65956290" w14:textId="77777777" w:rsidR="0029703B" w:rsidRPr="005C54B1" w:rsidRDefault="0029703B" w:rsidP="003F79D0">
      <w:pPr>
        <w:numPr>
          <w:ilvl w:val="0"/>
          <w:numId w:val="13"/>
        </w:numPr>
        <w:ind w:left="900" w:hanging="540"/>
        <w:jc w:val="both"/>
        <w:rPr>
          <w:sz w:val="24"/>
          <w:lang w:bidi="en-US"/>
        </w:rPr>
      </w:pPr>
      <w:r w:rsidRPr="005C54B1">
        <w:rPr>
          <w:sz w:val="24"/>
          <w:lang w:bidi="en-US"/>
        </w:rPr>
        <w:t>Shall meet the Technical Standards adopted pursuant to Regulation Part 8. Any percentage changes to the rate of progression of the primary meter shall be submitted for approval of the Executive</w:t>
      </w:r>
      <w:r w:rsidRPr="005C54B1">
        <w:rPr>
          <w:spacing w:val="-2"/>
          <w:sz w:val="24"/>
          <w:lang w:bidi="en-US"/>
        </w:rPr>
        <w:t xml:space="preserve"> </w:t>
      </w:r>
      <w:r w:rsidRPr="005C54B1">
        <w:rPr>
          <w:sz w:val="24"/>
          <w:lang w:bidi="en-US"/>
        </w:rPr>
        <w:t>Director.</w:t>
      </w:r>
    </w:p>
    <w:p w14:paraId="2EF32B12" w14:textId="77777777" w:rsidR="0029703B" w:rsidRPr="005C54B1" w:rsidRDefault="0029703B" w:rsidP="003F79D0">
      <w:pPr>
        <w:spacing w:before="1"/>
        <w:ind w:left="360"/>
        <w:jc w:val="both"/>
        <w:rPr>
          <w:sz w:val="24"/>
          <w:szCs w:val="24"/>
          <w:lang w:bidi="en-US"/>
        </w:rPr>
      </w:pPr>
      <w:r w:rsidRPr="005C54B1">
        <w:rPr>
          <w:sz w:val="24"/>
          <w:szCs w:val="24"/>
          <w:lang w:bidi="en-US"/>
        </w:rPr>
        <w:t>(Adopted: 09/15/2004.)</w:t>
      </w:r>
    </w:p>
    <w:p w14:paraId="41C81593" w14:textId="77777777" w:rsidR="0029703B" w:rsidRPr="005C54B1" w:rsidRDefault="0029703B" w:rsidP="003F79D0">
      <w:pPr>
        <w:ind w:left="360"/>
        <w:rPr>
          <w:sz w:val="24"/>
          <w:szCs w:val="24"/>
          <w:lang w:bidi="en-US"/>
        </w:rPr>
      </w:pPr>
    </w:p>
    <w:p w14:paraId="33F07F8C" w14:textId="77777777" w:rsidR="0029703B" w:rsidRPr="005C54B1" w:rsidRDefault="0029703B" w:rsidP="003F79D0">
      <w:pPr>
        <w:ind w:left="360"/>
        <w:jc w:val="both"/>
        <w:rPr>
          <w:i/>
          <w:sz w:val="24"/>
          <w:lang w:bidi="en-US"/>
        </w:rPr>
      </w:pPr>
      <w:r w:rsidRPr="005C54B1">
        <w:rPr>
          <w:sz w:val="24"/>
          <w:lang w:bidi="en-US"/>
        </w:rPr>
        <w:t xml:space="preserve">Source: </w:t>
      </w:r>
      <w:r w:rsidRPr="005C54B1">
        <w:rPr>
          <w:i/>
          <w:sz w:val="24"/>
          <w:lang w:bidi="en-US"/>
        </w:rPr>
        <w:t>Miss. Code Ann. § 75-76-33</w:t>
      </w:r>
    </w:p>
    <w:p w14:paraId="2C59DADA" w14:textId="77777777" w:rsidR="0029703B" w:rsidRPr="005C54B1" w:rsidRDefault="0029703B" w:rsidP="003F79D0">
      <w:pPr>
        <w:ind w:left="360"/>
        <w:rPr>
          <w:i/>
          <w:sz w:val="24"/>
          <w:szCs w:val="24"/>
          <w:lang w:bidi="en-US"/>
        </w:rPr>
      </w:pPr>
    </w:p>
    <w:p w14:paraId="0E2DB17E" w14:textId="77777777" w:rsidR="0029703B" w:rsidRPr="005C54B1" w:rsidRDefault="0029703B" w:rsidP="003F79D0">
      <w:pPr>
        <w:ind w:left="360"/>
        <w:jc w:val="both"/>
        <w:rPr>
          <w:i/>
          <w:sz w:val="24"/>
          <w:lang w:bidi="en-US"/>
        </w:rPr>
      </w:pPr>
      <w:r w:rsidRPr="005C54B1">
        <w:rPr>
          <w:i/>
          <w:sz w:val="24"/>
          <w:lang w:bidi="en-US"/>
        </w:rPr>
        <w:t xml:space="preserve">Rule 2.6 Computer Monitoring Requirements </w:t>
      </w:r>
      <w:proofErr w:type="gramStart"/>
      <w:r w:rsidRPr="005C54B1">
        <w:rPr>
          <w:i/>
          <w:sz w:val="24"/>
          <w:lang w:bidi="en-US"/>
        </w:rPr>
        <w:t>Of</w:t>
      </w:r>
      <w:proofErr w:type="gramEnd"/>
      <w:r w:rsidRPr="005C54B1">
        <w:rPr>
          <w:i/>
          <w:sz w:val="24"/>
          <w:lang w:bidi="en-US"/>
        </w:rPr>
        <w:t xml:space="preserve"> Gaming Devices.</w:t>
      </w:r>
    </w:p>
    <w:p w14:paraId="09FEEF84" w14:textId="77777777" w:rsidR="0029703B" w:rsidRPr="005C54B1" w:rsidRDefault="0029703B" w:rsidP="003F79D0">
      <w:pPr>
        <w:ind w:left="360"/>
        <w:jc w:val="both"/>
        <w:rPr>
          <w:sz w:val="24"/>
          <w:szCs w:val="24"/>
          <w:lang w:bidi="en-US"/>
        </w:rPr>
      </w:pPr>
      <w:r w:rsidRPr="005C54B1">
        <w:rPr>
          <w:sz w:val="24"/>
          <w:szCs w:val="24"/>
          <w:lang w:bidi="en-US"/>
        </w:rPr>
        <w:t xml:space="preserve">A licensee must have a computer connected to all gaming devices to record and monitor the activities of such devices. No gaming devices shall be operated unless </w:t>
      </w:r>
      <w:proofErr w:type="gramStart"/>
      <w:r w:rsidRPr="005C54B1">
        <w:rPr>
          <w:sz w:val="24"/>
          <w:szCs w:val="24"/>
          <w:lang w:bidi="en-US"/>
        </w:rPr>
        <w:t>it is</w:t>
      </w:r>
      <w:proofErr w:type="gramEnd"/>
      <w:r w:rsidRPr="005C54B1">
        <w:rPr>
          <w:sz w:val="24"/>
          <w:szCs w:val="24"/>
          <w:lang w:bidi="en-US"/>
        </w:rPr>
        <w:t xml:space="preserve"> on-line and </w:t>
      </w:r>
      <w:proofErr w:type="gramStart"/>
      <w:r w:rsidRPr="005C54B1">
        <w:rPr>
          <w:sz w:val="24"/>
          <w:szCs w:val="24"/>
          <w:lang w:bidi="en-US"/>
        </w:rPr>
        <w:t>communicating</w:t>
      </w:r>
      <w:proofErr w:type="gramEnd"/>
      <w:r w:rsidRPr="005C54B1">
        <w:rPr>
          <w:sz w:val="24"/>
          <w:szCs w:val="24"/>
          <w:lang w:bidi="en-US"/>
        </w:rPr>
        <w:t xml:space="preserve"> to a computer monitoring system approved by the Executive Director.</w:t>
      </w:r>
      <w:r w:rsidRPr="005C54B1">
        <w:rPr>
          <w:spacing w:val="52"/>
          <w:sz w:val="24"/>
          <w:szCs w:val="24"/>
          <w:lang w:bidi="en-US"/>
        </w:rPr>
        <w:t xml:space="preserve"> </w:t>
      </w:r>
      <w:r w:rsidRPr="005C54B1">
        <w:rPr>
          <w:sz w:val="24"/>
          <w:szCs w:val="24"/>
          <w:lang w:bidi="en-US"/>
        </w:rPr>
        <w:t>Such</w:t>
      </w:r>
      <w:r>
        <w:rPr>
          <w:sz w:val="24"/>
          <w:szCs w:val="24"/>
          <w:lang w:bidi="en-US"/>
        </w:rPr>
        <w:t xml:space="preserve"> </w:t>
      </w:r>
      <w:r w:rsidRPr="005C54B1">
        <w:rPr>
          <w:sz w:val="24"/>
          <w:szCs w:val="24"/>
          <w:lang w:bidi="en-US"/>
        </w:rPr>
        <w:t>computer monitoring system shall provide on-line, real-time monitoring and data acquisition capability in the format and media approved by the Executive Director.</w:t>
      </w:r>
    </w:p>
    <w:p w14:paraId="14B62723" w14:textId="77777777" w:rsidR="00274FA6" w:rsidRDefault="0029703B" w:rsidP="003F79D0">
      <w:pPr>
        <w:spacing w:line="480" w:lineRule="auto"/>
        <w:ind w:left="360"/>
        <w:rPr>
          <w:sz w:val="24"/>
          <w:lang w:bidi="en-US"/>
        </w:rPr>
      </w:pPr>
      <w:r w:rsidRPr="005C54B1">
        <w:rPr>
          <w:sz w:val="24"/>
          <w:lang w:bidi="en-US"/>
        </w:rPr>
        <w:t xml:space="preserve">(Adopted: 09/25/1991; Amended: 09/15/2004.) </w:t>
      </w:r>
    </w:p>
    <w:p w14:paraId="14374C09" w14:textId="1A038947" w:rsidR="0029703B" w:rsidRPr="005C54B1" w:rsidRDefault="0029703B" w:rsidP="003F79D0">
      <w:pPr>
        <w:spacing w:line="480" w:lineRule="auto"/>
        <w:ind w:left="360"/>
        <w:rPr>
          <w:i/>
          <w:sz w:val="24"/>
          <w:lang w:bidi="en-US"/>
        </w:rPr>
      </w:pPr>
      <w:r w:rsidRPr="005C54B1">
        <w:rPr>
          <w:sz w:val="24"/>
          <w:lang w:bidi="en-US"/>
        </w:rPr>
        <w:t xml:space="preserve">Source: </w:t>
      </w:r>
      <w:r w:rsidRPr="005C54B1">
        <w:rPr>
          <w:i/>
          <w:sz w:val="24"/>
          <w:lang w:bidi="en-US"/>
        </w:rPr>
        <w:t>Miss. Code Ann. § 75-76-33</w:t>
      </w:r>
    </w:p>
    <w:p w14:paraId="286CA7C6" w14:textId="77777777" w:rsidR="0029703B" w:rsidRPr="005C54B1" w:rsidRDefault="0029703B" w:rsidP="003F79D0">
      <w:pPr>
        <w:spacing w:before="1"/>
        <w:ind w:left="360"/>
        <w:jc w:val="both"/>
        <w:rPr>
          <w:i/>
          <w:sz w:val="24"/>
          <w:lang w:bidi="en-US"/>
        </w:rPr>
      </w:pPr>
      <w:r w:rsidRPr="005C54B1">
        <w:rPr>
          <w:i/>
          <w:sz w:val="24"/>
          <w:lang w:bidi="en-US"/>
        </w:rPr>
        <w:t xml:space="preserve">Rule 2.7 Employment </w:t>
      </w:r>
      <w:proofErr w:type="gramStart"/>
      <w:r w:rsidRPr="005C54B1">
        <w:rPr>
          <w:i/>
          <w:sz w:val="24"/>
          <w:lang w:bidi="en-US"/>
        </w:rPr>
        <w:t>Of</w:t>
      </w:r>
      <w:proofErr w:type="gramEnd"/>
      <w:r w:rsidRPr="005C54B1">
        <w:rPr>
          <w:i/>
          <w:sz w:val="24"/>
          <w:lang w:bidi="en-US"/>
        </w:rPr>
        <w:t xml:space="preserve"> Individual </w:t>
      </w:r>
      <w:proofErr w:type="gramStart"/>
      <w:r w:rsidRPr="005C54B1">
        <w:rPr>
          <w:i/>
          <w:sz w:val="24"/>
          <w:lang w:bidi="en-US"/>
        </w:rPr>
        <w:t>To</w:t>
      </w:r>
      <w:proofErr w:type="gramEnd"/>
      <w:r w:rsidRPr="005C54B1">
        <w:rPr>
          <w:i/>
          <w:sz w:val="24"/>
          <w:lang w:bidi="en-US"/>
        </w:rPr>
        <w:t xml:space="preserve"> Respond </w:t>
      </w:r>
      <w:proofErr w:type="gramStart"/>
      <w:r w:rsidRPr="005C54B1">
        <w:rPr>
          <w:i/>
          <w:sz w:val="24"/>
          <w:lang w:bidi="en-US"/>
        </w:rPr>
        <w:t>To</w:t>
      </w:r>
      <w:proofErr w:type="gramEnd"/>
      <w:r w:rsidRPr="005C54B1">
        <w:rPr>
          <w:i/>
          <w:sz w:val="24"/>
          <w:lang w:bidi="en-US"/>
        </w:rPr>
        <w:t xml:space="preserve"> Inquiries </w:t>
      </w:r>
      <w:proofErr w:type="gramStart"/>
      <w:r w:rsidRPr="005C54B1">
        <w:rPr>
          <w:i/>
          <w:sz w:val="24"/>
          <w:lang w:bidi="en-US"/>
        </w:rPr>
        <w:t>From</w:t>
      </w:r>
      <w:proofErr w:type="gramEnd"/>
      <w:r w:rsidRPr="005C54B1">
        <w:rPr>
          <w:i/>
          <w:sz w:val="24"/>
          <w:lang w:bidi="en-US"/>
        </w:rPr>
        <w:t xml:space="preserve"> </w:t>
      </w:r>
      <w:proofErr w:type="gramStart"/>
      <w:r w:rsidRPr="005C54B1">
        <w:rPr>
          <w:i/>
          <w:sz w:val="24"/>
          <w:lang w:bidi="en-US"/>
        </w:rPr>
        <w:t>The</w:t>
      </w:r>
      <w:proofErr w:type="gramEnd"/>
      <w:r w:rsidRPr="005C54B1">
        <w:rPr>
          <w:i/>
          <w:sz w:val="24"/>
          <w:lang w:bidi="en-US"/>
        </w:rPr>
        <w:t xml:space="preserve"> Commission.</w:t>
      </w:r>
    </w:p>
    <w:p w14:paraId="6B6D1ABD" w14:textId="77777777" w:rsidR="0029703B" w:rsidRPr="005C54B1" w:rsidRDefault="0029703B" w:rsidP="003F79D0">
      <w:pPr>
        <w:ind w:left="360"/>
        <w:jc w:val="both"/>
        <w:rPr>
          <w:sz w:val="24"/>
          <w:szCs w:val="24"/>
          <w:lang w:bidi="en-US"/>
        </w:rPr>
      </w:pPr>
      <w:r w:rsidRPr="005C54B1">
        <w:rPr>
          <w:sz w:val="24"/>
          <w:szCs w:val="24"/>
          <w:lang w:bidi="en-US"/>
        </w:rPr>
        <w:t xml:space="preserve">Each manufacturer shall employ or retain an individual who understands the design and function of each of its gaming devices, cashless wagering systems, or inter-casino linked systems who shall respond within the time specified by the Executive Director to any inquiries related thereto. Each manufacturer or operator </w:t>
      </w:r>
      <w:proofErr w:type="gramStart"/>
      <w:r w:rsidRPr="005C54B1">
        <w:rPr>
          <w:sz w:val="24"/>
          <w:szCs w:val="24"/>
          <w:lang w:bidi="en-US"/>
        </w:rPr>
        <w:t>shall</w:t>
      </w:r>
      <w:proofErr w:type="gramEnd"/>
      <w:r w:rsidRPr="005C54B1">
        <w:rPr>
          <w:sz w:val="24"/>
          <w:szCs w:val="24"/>
          <w:lang w:bidi="en-US"/>
        </w:rPr>
        <w:t xml:space="preserve"> on or before December 31st of each </w:t>
      </w:r>
      <w:proofErr w:type="gramStart"/>
      <w:r w:rsidRPr="005C54B1">
        <w:rPr>
          <w:sz w:val="24"/>
          <w:szCs w:val="24"/>
          <w:lang w:bidi="en-US"/>
        </w:rPr>
        <w:t>year</w:t>
      </w:r>
      <w:proofErr w:type="gramEnd"/>
      <w:r w:rsidRPr="005C54B1">
        <w:rPr>
          <w:sz w:val="24"/>
          <w:szCs w:val="24"/>
          <w:lang w:bidi="en-US"/>
        </w:rPr>
        <w:t xml:space="preserve"> report </w:t>
      </w:r>
      <w:proofErr w:type="gramStart"/>
      <w:r w:rsidRPr="005C54B1">
        <w:rPr>
          <w:sz w:val="24"/>
          <w:szCs w:val="24"/>
          <w:lang w:bidi="en-US"/>
        </w:rPr>
        <w:t>in</w:t>
      </w:r>
      <w:proofErr w:type="gramEnd"/>
      <w:r w:rsidRPr="005C54B1">
        <w:rPr>
          <w:sz w:val="24"/>
          <w:szCs w:val="24"/>
          <w:lang w:bidi="en-US"/>
        </w:rPr>
        <w:t xml:space="preserve"> writing the name of the individual designated pursuant to this section and shall report </w:t>
      </w:r>
      <w:proofErr w:type="gramStart"/>
      <w:r w:rsidRPr="005C54B1">
        <w:rPr>
          <w:sz w:val="24"/>
          <w:szCs w:val="24"/>
          <w:lang w:bidi="en-US"/>
        </w:rPr>
        <w:t>in</w:t>
      </w:r>
      <w:proofErr w:type="gramEnd"/>
      <w:r w:rsidRPr="005C54B1">
        <w:rPr>
          <w:sz w:val="24"/>
          <w:szCs w:val="24"/>
          <w:lang w:bidi="en-US"/>
        </w:rPr>
        <w:t xml:space="preserve"> writing any change in the designation within fifteen (15) calendar days of the</w:t>
      </w:r>
      <w:r w:rsidRPr="005C54B1">
        <w:rPr>
          <w:spacing w:val="-5"/>
          <w:sz w:val="24"/>
          <w:szCs w:val="24"/>
          <w:lang w:bidi="en-US"/>
        </w:rPr>
        <w:t xml:space="preserve"> </w:t>
      </w:r>
      <w:r w:rsidRPr="005C54B1">
        <w:rPr>
          <w:sz w:val="24"/>
          <w:szCs w:val="24"/>
          <w:lang w:bidi="en-US"/>
        </w:rPr>
        <w:t>change.</w:t>
      </w:r>
    </w:p>
    <w:p w14:paraId="720CAA31" w14:textId="77777777" w:rsidR="00274FA6" w:rsidRDefault="0029703B" w:rsidP="003F79D0">
      <w:pPr>
        <w:spacing w:line="480" w:lineRule="auto"/>
        <w:ind w:left="360"/>
        <w:jc w:val="both"/>
        <w:rPr>
          <w:sz w:val="24"/>
          <w:lang w:bidi="en-US"/>
        </w:rPr>
      </w:pPr>
      <w:r w:rsidRPr="005C54B1">
        <w:rPr>
          <w:sz w:val="24"/>
          <w:lang w:bidi="en-US"/>
        </w:rPr>
        <w:t xml:space="preserve">(Adopted: 09/25/1991; Amended: 09/15/2004.) </w:t>
      </w:r>
    </w:p>
    <w:p w14:paraId="53A7AD42" w14:textId="2B0821FD" w:rsidR="0029703B" w:rsidRPr="005C54B1" w:rsidRDefault="0029703B" w:rsidP="003F79D0">
      <w:pPr>
        <w:spacing w:line="480" w:lineRule="auto"/>
        <w:ind w:left="360"/>
        <w:jc w:val="both"/>
        <w:rPr>
          <w:i/>
          <w:sz w:val="24"/>
          <w:lang w:bidi="en-US"/>
        </w:rPr>
      </w:pPr>
      <w:r w:rsidRPr="005C54B1">
        <w:rPr>
          <w:sz w:val="24"/>
          <w:lang w:bidi="en-US"/>
        </w:rPr>
        <w:lastRenderedPageBreak/>
        <w:t xml:space="preserve">Source: </w:t>
      </w:r>
      <w:r w:rsidRPr="005C54B1">
        <w:rPr>
          <w:i/>
          <w:sz w:val="24"/>
          <w:lang w:bidi="en-US"/>
        </w:rPr>
        <w:t>Miss. Code Ann. § 75-76-33</w:t>
      </w:r>
    </w:p>
    <w:p w14:paraId="62AEACB1" w14:textId="77777777" w:rsidR="0029703B" w:rsidRPr="005C54B1" w:rsidRDefault="0029703B" w:rsidP="003F79D0">
      <w:pPr>
        <w:ind w:left="360"/>
        <w:jc w:val="both"/>
        <w:rPr>
          <w:i/>
          <w:sz w:val="24"/>
          <w:lang w:bidi="en-US"/>
        </w:rPr>
      </w:pPr>
      <w:r w:rsidRPr="005C54B1">
        <w:rPr>
          <w:i/>
          <w:sz w:val="24"/>
          <w:lang w:bidi="en-US"/>
        </w:rPr>
        <w:t xml:space="preserve">Rule 2.8 Evaluation </w:t>
      </w:r>
      <w:proofErr w:type="gramStart"/>
      <w:r w:rsidRPr="005C54B1">
        <w:rPr>
          <w:i/>
          <w:sz w:val="24"/>
          <w:lang w:bidi="en-US"/>
        </w:rPr>
        <w:t>Of</w:t>
      </w:r>
      <w:proofErr w:type="gramEnd"/>
      <w:r w:rsidRPr="005C54B1">
        <w:rPr>
          <w:i/>
          <w:sz w:val="24"/>
          <w:lang w:bidi="en-US"/>
        </w:rPr>
        <w:t xml:space="preserve"> New Gaming Devices.</w:t>
      </w:r>
    </w:p>
    <w:p w14:paraId="6223FBD5" w14:textId="77777777" w:rsidR="0029703B" w:rsidRPr="005C54B1" w:rsidRDefault="0029703B" w:rsidP="003F79D0">
      <w:pPr>
        <w:ind w:left="360"/>
        <w:jc w:val="both"/>
        <w:rPr>
          <w:sz w:val="24"/>
          <w:szCs w:val="24"/>
          <w:lang w:bidi="en-US"/>
        </w:rPr>
      </w:pPr>
      <w:r w:rsidRPr="005C54B1">
        <w:rPr>
          <w:sz w:val="24"/>
          <w:szCs w:val="24"/>
          <w:lang w:bidi="en-US"/>
        </w:rPr>
        <w:t xml:space="preserve">The Executive Director or his </w:t>
      </w:r>
      <w:proofErr w:type="gramStart"/>
      <w:r w:rsidRPr="005C54B1">
        <w:rPr>
          <w:sz w:val="24"/>
          <w:szCs w:val="24"/>
          <w:lang w:bidi="en-US"/>
        </w:rPr>
        <w:t>designee</w:t>
      </w:r>
      <w:proofErr w:type="gramEnd"/>
      <w:r w:rsidRPr="005C54B1">
        <w:rPr>
          <w:sz w:val="24"/>
          <w:szCs w:val="24"/>
          <w:lang w:bidi="en-US"/>
        </w:rPr>
        <w:t xml:space="preserve"> may require transportation of not more than two working models of a new gaming device to a designated electronics laboratory for review and inspection. The Executive Director may employ the services of an outside electronics laboratory to evaluate the device. The manufacturer seeking approval of the device must pay the cost of the inspection and investigation. The lab may dismantle the models and may destroy electronic components in order to fully evaluate the device. The Executive Director may require that the manufacturer provide specialized equipment or the services of an independent technical expert to evaluate the device.</w:t>
      </w:r>
    </w:p>
    <w:p w14:paraId="329B229C" w14:textId="77777777" w:rsidR="00274FA6" w:rsidRDefault="0029703B" w:rsidP="003F79D0">
      <w:pPr>
        <w:spacing w:before="1" w:line="480" w:lineRule="auto"/>
        <w:ind w:left="360"/>
        <w:jc w:val="both"/>
        <w:rPr>
          <w:sz w:val="24"/>
          <w:lang w:bidi="en-US"/>
        </w:rPr>
      </w:pPr>
      <w:r w:rsidRPr="005C54B1">
        <w:rPr>
          <w:sz w:val="24"/>
          <w:lang w:bidi="en-US"/>
        </w:rPr>
        <w:t xml:space="preserve">(Adopted: 09/25/1991; Amended: 09/15/2004.) </w:t>
      </w:r>
    </w:p>
    <w:p w14:paraId="19810C0C" w14:textId="6AEA1E59" w:rsidR="0029703B" w:rsidRPr="005C54B1" w:rsidRDefault="0029703B" w:rsidP="003F79D0">
      <w:pPr>
        <w:spacing w:before="1" w:line="480" w:lineRule="auto"/>
        <w:ind w:left="360"/>
        <w:jc w:val="both"/>
        <w:rPr>
          <w:i/>
          <w:sz w:val="24"/>
          <w:lang w:bidi="en-US"/>
        </w:rPr>
      </w:pPr>
      <w:r w:rsidRPr="005C54B1">
        <w:rPr>
          <w:sz w:val="24"/>
          <w:lang w:bidi="en-US"/>
        </w:rPr>
        <w:t xml:space="preserve">Source: </w:t>
      </w:r>
      <w:r w:rsidRPr="005C54B1">
        <w:rPr>
          <w:i/>
          <w:sz w:val="24"/>
          <w:lang w:bidi="en-US"/>
        </w:rPr>
        <w:t>Miss. Code Ann. § 75-76-33</w:t>
      </w:r>
    </w:p>
    <w:p w14:paraId="06B7F0E5" w14:textId="3942E995" w:rsidR="0029703B" w:rsidRDefault="0029703B" w:rsidP="003F79D0">
      <w:pPr>
        <w:ind w:left="360"/>
        <w:jc w:val="both"/>
        <w:rPr>
          <w:i/>
          <w:sz w:val="24"/>
          <w:szCs w:val="24"/>
          <w:lang w:bidi="en-US"/>
        </w:rPr>
      </w:pPr>
      <w:r w:rsidRPr="005C54B1">
        <w:rPr>
          <w:i/>
          <w:sz w:val="24"/>
          <w:szCs w:val="24"/>
          <w:lang w:bidi="en-US"/>
        </w:rPr>
        <w:t xml:space="preserve">Rule 2.9 Evaluation </w:t>
      </w:r>
      <w:proofErr w:type="gramStart"/>
      <w:r w:rsidR="003F79D0">
        <w:rPr>
          <w:i/>
          <w:sz w:val="24"/>
          <w:szCs w:val="24"/>
          <w:lang w:bidi="en-US"/>
        </w:rPr>
        <w:t>O</w:t>
      </w:r>
      <w:r w:rsidRPr="005C54B1">
        <w:rPr>
          <w:i/>
          <w:sz w:val="24"/>
          <w:szCs w:val="24"/>
          <w:lang w:bidi="en-US"/>
        </w:rPr>
        <w:t>f</w:t>
      </w:r>
      <w:proofErr w:type="gramEnd"/>
      <w:r w:rsidRPr="005C54B1">
        <w:rPr>
          <w:i/>
          <w:sz w:val="24"/>
          <w:szCs w:val="24"/>
          <w:lang w:bidi="en-US"/>
        </w:rPr>
        <w:t xml:space="preserve"> Inter-Casino Linked Systems. </w:t>
      </w:r>
    </w:p>
    <w:p w14:paraId="40AF31AC" w14:textId="77777777" w:rsidR="00274FA6" w:rsidRDefault="0029703B" w:rsidP="000A2235">
      <w:pPr>
        <w:ind w:left="360"/>
        <w:jc w:val="both"/>
        <w:rPr>
          <w:sz w:val="24"/>
          <w:szCs w:val="24"/>
          <w:lang w:bidi="en-US"/>
        </w:rPr>
      </w:pPr>
      <w:r w:rsidRPr="005C54B1">
        <w:rPr>
          <w:sz w:val="24"/>
          <w:szCs w:val="24"/>
          <w:lang w:bidi="en-US"/>
        </w:rPr>
        <w:t xml:space="preserve">The Executive Director or his </w:t>
      </w:r>
      <w:proofErr w:type="gramStart"/>
      <w:r w:rsidRPr="005C54B1">
        <w:rPr>
          <w:sz w:val="24"/>
          <w:szCs w:val="24"/>
          <w:lang w:bidi="en-US"/>
        </w:rPr>
        <w:t>designee</w:t>
      </w:r>
      <w:proofErr w:type="gramEnd"/>
      <w:r w:rsidRPr="005C54B1">
        <w:rPr>
          <w:sz w:val="24"/>
          <w:szCs w:val="24"/>
          <w:lang w:bidi="en-US"/>
        </w:rPr>
        <w:t xml:space="preserve"> may require transportation of not more than one working model of an inter-casino linked system to the commission’s offices or some other location for review and inspection. The Executive Director may employ the services of an outside electronics laboratory to evaluate the system.  The associated equipment manufacturer seeking approval of the system shall pay the cost of the inspection and investigation. The Commission may dismantle the model and may destroy electronic components in order to fully evaluate the inter-casino linked system. The Executive Director may require that the operator of an inter-casino linked system provide specialized equipment or the services of an independent technical expert to evaluate the inter-casino linked system. </w:t>
      </w:r>
    </w:p>
    <w:p w14:paraId="59A12E12" w14:textId="46E0FF4E" w:rsidR="0029703B" w:rsidRPr="005C54B1" w:rsidRDefault="0029703B" w:rsidP="000A2235">
      <w:pPr>
        <w:ind w:left="360"/>
        <w:jc w:val="both"/>
        <w:rPr>
          <w:sz w:val="24"/>
          <w:szCs w:val="24"/>
          <w:lang w:bidi="en-US"/>
        </w:rPr>
      </w:pPr>
      <w:r w:rsidRPr="005C54B1">
        <w:rPr>
          <w:sz w:val="24"/>
          <w:szCs w:val="24"/>
          <w:lang w:bidi="en-US"/>
        </w:rPr>
        <w:t>(Adopted:</w:t>
      </w:r>
      <w:r w:rsidRPr="005C54B1">
        <w:rPr>
          <w:spacing w:val="-1"/>
          <w:sz w:val="24"/>
          <w:szCs w:val="24"/>
          <w:lang w:bidi="en-US"/>
        </w:rPr>
        <w:t xml:space="preserve"> </w:t>
      </w:r>
      <w:r w:rsidRPr="005C54B1">
        <w:rPr>
          <w:sz w:val="24"/>
          <w:szCs w:val="24"/>
          <w:lang w:bidi="en-US"/>
        </w:rPr>
        <w:t>09/15/2004.)</w:t>
      </w:r>
    </w:p>
    <w:p w14:paraId="1771612D" w14:textId="77777777" w:rsidR="0029703B" w:rsidRPr="005C54B1" w:rsidRDefault="0029703B" w:rsidP="000A2235">
      <w:pPr>
        <w:ind w:left="360"/>
        <w:rPr>
          <w:sz w:val="24"/>
          <w:szCs w:val="24"/>
          <w:lang w:bidi="en-US"/>
        </w:rPr>
      </w:pPr>
    </w:p>
    <w:p w14:paraId="73A9BFC1" w14:textId="77777777" w:rsidR="0029703B" w:rsidRPr="005C54B1" w:rsidRDefault="0029703B" w:rsidP="000A2235">
      <w:pPr>
        <w:ind w:left="360"/>
        <w:jc w:val="both"/>
        <w:rPr>
          <w:i/>
          <w:sz w:val="24"/>
          <w:lang w:bidi="en-US"/>
        </w:rPr>
      </w:pPr>
      <w:r w:rsidRPr="005C54B1">
        <w:rPr>
          <w:sz w:val="24"/>
          <w:lang w:bidi="en-US"/>
        </w:rPr>
        <w:t xml:space="preserve">Source: </w:t>
      </w:r>
      <w:r w:rsidRPr="005C54B1">
        <w:rPr>
          <w:i/>
          <w:sz w:val="24"/>
          <w:lang w:bidi="en-US"/>
        </w:rPr>
        <w:t>Miss. Code Ann. § 75-76-33</w:t>
      </w:r>
    </w:p>
    <w:p w14:paraId="522E4919" w14:textId="77777777" w:rsidR="0029703B" w:rsidRPr="005C54B1" w:rsidRDefault="0029703B" w:rsidP="000A2235">
      <w:pPr>
        <w:ind w:left="360"/>
        <w:rPr>
          <w:i/>
          <w:sz w:val="24"/>
          <w:szCs w:val="24"/>
          <w:lang w:bidi="en-US"/>
        </w:rPr>
      </w:pPr>
    </w:p>
    <w:p w14:paraId="54B712D5" w14:textId="075A0100" w:rsidR="0029703B" w:rsidRPr="005C54B1" w:rsidRDefault="0029703B" w:rsidP="000A2235">
      <w:pPr>
        <w:ind w:left="360"/>
        <w:jc w:val="both"/>
        <w:rPr>
          <w:i/>
          <w:sz w:val="24"/>
          <w:lang w:bidi="en-US"/>
        </w:rPr>
      </w:pPr>
      <w:r w:rsidRPr="005C54B1">
        <w:rPr>
          <w:i/>
          <w:sz w:val="24"/>
          <w:lang w:bidi="en-US"/>
        </w:rPr>
        <w:t xml:space="preserve">Rule 2.10 Field Test </w:t>
      </w:r>
      <w:proofErr w:type="gramStart"/>
      <w:r w:rsidR="003F79D0">
        <w:rPr>
          <w:i/>
          <w:sz w:val="24"/>
          <w:lang w:bidi="en-US"/>
        </w:rPr>
        <w:t>O</w:t>
      </w:r>
      <w:r w:rsidRPr="005C54B1">
        <w:rPr>
          <w:i/>
          <w:sz w:val="24"/>
          <w:lang w:bidi="en-US"/>
        </w:rPr>
        <w:t>f</w:t>
      </w:r>
      <w:proofErr w:type="gramEnd"/>
      <w:r w:rsidRPr="005C54B1">
        <w:rPr>
          <w:i/>
          <w:sz w:val="24"/>
          <w:lang w:bidi="en-US"/>
        </w:rPr>
        <w:t xml:space="preserve"> New Gaming Devices </w:t>
      </w:r>
      <w:proofErr w:type="gramStart"/>
      <w:r w:rsidR="003F79D0">
        <w:rPr>
          <w:i/>
          <w:sz w:val="24"/>
          <w:lang w:bidi="en-US"/>
        </w:rPr>
        <w:t>A</w:t>
      </w:r>
      <w:r w:rsidRPr="005C54B1">
        <w:rPr>
          <w:i/>
          <w:sz w:val="24"/>
          <w:lang w:bidi="en-US"/>
        </w:rPr>
        <w:t>nd</w:t>
      </w:r>
      <w:proofErr w:type="gramEnd"/>
      <w:r w:rsidRPr="005C54B1">
        <w:rPr>
          <w:i/>
          <w:sz w:val="24"/>
          <w:lang w:bidi="en-US"/>
        </w:rPr>
        <w:t xml:space="preserve"> New Inter-Casino Linked Systems.</w:t>
      </w:r>
    </w:p>
    <w:p w14:paraId="0E5A4B8D" w14:textId="77777777" w:rsidR="0029703B" w:rsidRPr="005C54B1" w:rsidRDefault="0029703B" w:rsidP="000A2235">
      <w:pPr>
        <w:numPr>
          <w:ilvl w:val="0"/>
          <w:numId w:val="12"/>
        </w:numPr>
        <w:ind w:left="900" w:hanging="540"/>
        <w:jc w:val="both"/>
        <w:rPr>
          <w:sz w:val="24"/>
          <w:szCs w:val="24"/>
          <w:lang w:bidi="en-US"/>
        </w:rPr>
      </w:pPr>
      <w:r w:rsidRPr="005C54B1">
        <w:rPr>
          <w:sz w:val="24"/>
          <w:lang w:bidi="en-US"/>
        </w:rPr>
        <w:t>The Executive Director shall make a preliminary, nonbinding determination whether a new gaming</w:t>
      </w:r>
      <w:r w:rsidRPr="005C54B1">
        <w:rPr>
          <w:spacing w:val="3"/>
          <w:sz w:val="24"/>
          <w:lang w:bidi="en-US"/>
        </w:rPr>
        <w:t xml:space="preserve"> </w:t>
      </w:r>
      <w:r w:rsidRPr="005C54B1">
        <w:rPr>
          <w:sz w:val="24"/>
          <w:lang w:bidi="en-US"/>
        </w:rPr>
        <w:t>device</w:t>
      </w:r>
      <w:r w:rsidRPr="005C54B1">
        <w:rPr>
          <w:spacing w:val="6"/>
          <w:sz w:val="24"/>
          <w:lang w:bidi="en-US"/>
        </w:rPr>
        <w:t xml:space="preserve"> </w:t>
      </w:r>
      <w:r w:rsidRPr="005C54B1">
        <w:rPr>
          <w:sz w:val="24"/>
          <w:lang w:bidi="en-US"/>
        </w:rPr>
        <w:t>or</w:t>
      </w:r>
      <w:r w:rsidRPr="005C54B1">
        <w:rPr>
          <w:spacing w:val="8"/>
          <w:sz w:val="24"/>
          <w:lang w:bidi="en-US"/>
        </w:rPr>
        <w:t xml:space="preserve"> </w:t>
      </w:r>
      <w:r w:rsidRPr="005C54B1">
        <w:rPr>
          <w:sz w:val="24"/>
          <w:lang w:bidi="en-US"/>
        </w:rPr>
        <w:t>a</w:t>
      </w:r>
      <w:r w:rsidRPr="005C54B1">
        <w:rPr>
          <w:spacing w:val="5"/>
          <w:sz w:val="24"/>
          <w:lang w:bidi="en-US"/>
        </w:rPr>
        <w:t xml:space="preserve"> </w:t>
      </w:r>
      <w:r w:rsidRPr="005C54B1">
        <w:rPr>
          <w:sz w:val="24"/>
          <w:lang w:bidi="en-US"/>
        </w:rPr>
        <w:t>new</w:t>
      </w:r>
      <w:r w:rsidRPr="005C54B1">
        <w:rPr>
          <w:spacing w:val="7"/>
          <w:sz w:val="24"/>
          <w:lang w:bidi="en-US"/>
        </w:rPr>
        <w:t xml:space="preserve"> </w:t>
      </w:r>
      <w:r w:rsidRPr="005C54B1">
        <w:rPr>
          <w:sz w:val="24"/>
          <w:lang w:bidi="en-US"/>
        </w:rPr>
        <w:t>system</w:t>
      </w:r>
      <w:r w:rsidRPr="005C54B1">
        <w:rPr>
          <w:spacing w:val="7"/>
          <w:sz w:val="24"/>
          <w:lang w:bidi="en-US"/>
        </w:rPr>
        <w:t xml:space="preserve"> </w:t>
      </w:r>
      <w:r w:rsidRPr="005C54B1">
        <w:rPr>
          <w:sz w:val="24"/>
          <w:lang w:bidi="en-US"/>
        </w:rPr>
        <w:t>meets</w:t>
      </w:r>
      <w:r w:rsidRPr="005C54B1">
        <w:rPr>
          <w:spacing w:val="6"/>
          <w:sz w:val="24"/>
          <w:lang w:bidi="en-US"/>
        </w:rPr>
        <w:t xml:space="preserve"> </w:t>
      </w:r>
      <w:r w:rsidRPr="005C54B1">
        <w:rPr>
          <w:sz w:val="24"/>
          <w:lang w:bidi="en-US"/>
        </w:rPr>
        <w:t>the</w:t>
      </w:r>
      <w:r w:rsidRPr="005C54B1">
        <w:rPr>
          <w:spacing w:val="10"/>
          <w:sz w:val="24"/>
          <w:lang w:bidi="en-US"/>
        </w:rPr>
        <w:t xml:space="preserve"> </w:t>
      </w:r>
      <w:r w:rsidRPr="005C54B1">
        <w:rPr>
          <w:sz w:val="24"/>
          <w:lang w:bidi="en-US"/>
        </w:rPr>
        <w:t>governing</w:t>
      </w:r>
      <w:r w:rsidRPr="005C54B1">
        <w:rPr>
          <w:spacing w:val="5"/>
          <w:sz w:val="24"/>
          <w:lang w:bidi="en-US"/>
        </w:rPr>
        <w:t xml:space="preserve"> </w:t>
      </w:r>
      <w:r w:rsidRPr="005C54B1">
        <w:rPr>
          <w:sz w:val="24"/>
          <w:lang w:bidi="en-US"/>
        </w:rPr>
        <w:t>standards.</w:t>
      </w:r>
      <w:r w:rsidRPr="005C54B1">
        <w:rPr>
          <w:spacing w:val="16"/>
          <w:sz w:val="24"/>
          <w:lang w:bidi="en-US"/>
        </w:rPr>
        <w:t xml:space="preserve"> </w:t>
      </w:r>
      <w:r w:rsidRPr="005C54B1">
        <w:rPr>
          <w:sz w:val="24"/>
          <w:lang w:bidi="en-US"/>
        </w:rPr>
        <w:t>If</w:t>
      </w:r>
      <w:r w:rsidRPr="005C54B1">
        <w:rPr>
          <w:spacing w:val="8"/>
          <w:sz w:val="24"/>
          <w:lang w:bidi="en-US"/>
        </w:rPr>
        <w:t xml:space="preserve"> </w:t>
      </w:r>
      <w:r w:rsidRPr="005C54B1">
        <w:rPr>
          <w:sz w:val="24"/>
          <w:lang w:bidi="en-US"/>
        </w:rPr>
        <w:t>the</w:t>
      </w:r>
      <w:r w:rsidRPr="005C54B1">
        <w:rPr>
          <w:spacing w:val="5"/>
          <w:sz w:val="24"/>
          <w:lang w:bidi="en-US"/>
        </w:rPr>
        <w:t xml:space="preserve"> </w:t>
      </w:r>
      <w:r w:rsidRPr="005C54B1">
        <w:rPr>
          <w:sz w:val="24"/>
          <w:lang w:bidi="en-US"/>
        </w:rPr>
        <w:t>Executive</w:t>
      </w:r>
      <w:r w:rsidRPr="005C54B1">
        <w:rPr>
          <w:spacing w:val="5"/>
          <w:sz w:val="24"/>
          <w:lang w:bidi="en-US"/>
        </w:rPr>
        <w:t xml:space="preserve"> </w:t>
      </w:r>
      <w:r w:rsidRPr="005C54B1">
        <w:rPr>
          <w:sz w:val="24"/>
          <w:lang w:bidi="en-US"/>
        </w:rPr>
        <w:t>Director</w:t>
      </w:r>
      <w:r w:rsidRPr="005C54B1">
        <w:rPr>
          <w:spacing w:val="6"/>
          <w:sz w:val="24"/>
          <w:lang w:bidi="en-US"/>
        </w:rPr>
        <w:t xml:space="preserve"> </w:t>
      </w:r>
      <w:r w:rsidRPr="005C54B1">
        <w:rPr>
          <w:sz w:val="24"/>
          <w:lang w:bidi="en-US"/>
        </w:rPr>
        <w:t>makes</w:t>
      </w:r>
      <w:r>
        <w:rPr>
          <w:sz w:val="24"/>
          <w:lang w:bidi="en-US"/>
        </w:rPr>
        <w:t xml:space="preserve"> </w:t>
      </w:r>
      <w:r w:rsidRPr="005C54B1">
        <w:rPr>
          <w:sz w:val="24"/>
          <w:szCs w:val="24"/>
          <w:lang w:bidi="en-US"/>
        </w:rPr>
        <w:t xml:space="preserve">a preliminary determination that a new gaming device or a new inter-casino linked system has met the governing standards, he may allow or require that one or more models of the gaming device or the </w:t>
      </w:r>
      <w:proofErr w:type="spellStart"/>
      <w:r w:rsidRPr="005C54B1">
        <w:rPr>
          <w:sz w:val="24"/>
          <w:szCs w:val="24"/>
          <w:lang w:bidi="en-US"/>
        </w:rPr>
        <w:t>intercasino</w:t>
      </w:r>
      <w:proofErr w:type="spellEnd"/>
      <w:r w:rsidRPr="005C54B1">
        <w:rPr>
          <w:sz w:val="24"/>
          <w:szCs w:val="24"/>
          <w:lang w:bidi="en-US"/>
        </w:rPr>
        <w:t xml:space="preserve"> linked system be tested at a licensed gaming establishment(s) for not less than 60 nor more than 180 calendar days under terms and conditions that he may approve or require.</w:t>
      </w:r>
    </w:p>
    <w:p w14:paraId="39110F5A" w14:textId="77777777" w:rsidR="0029703B" w:rsidRPr="005C54B1" w:rsidRDefault="0029703B" w:rsidP="003F79D0">
      <w:pPr>
        <w:numPr>
          <w:ilvl w:val="0"/>
          <w:numId w:val="12"/>
        </w:numPr>
        <w:tabs>
          <w:tab w:val="left" w:pos="466"/>
        </w:tabs>
        <w:spacing w:before="1"/>
        <w:ind w:left="900" w:hanging="540"/>
        <w:jc w:val="both"/>
        <w:rPr>
          <w:sz w:val="24"/>
          <w:lang w:bidi="en-US"/>
        </w:rPr>
      </w:pPr>
      <w:r w:rsidRPr="005C54B1">
        <w:rPr>
          <w:sz w:val="24"/>
          <w:lang w:bidi="en-US"/>
        </w:rPr>
        <w:t xml:space="preserve">A manufacturer shall not modify a gaming </w:t>
      </w:r>
      <w:proofErr w:type="gramStart"/>
      <w:r w:rsidRPr="005C54B1">
        <w:rPr>
          <w:sz w:val="24"/>
          <w:lang w:bidi="en-US"/>
        </w:rPr>
        <w:t>device</w:t>
      </w:r>
      <w:proofErr w:type="gramEnd"/>
      <w:r w:rsidRPr="005C54B1">
        <w:rPr>
          <w:sz w:val="24"/>
          <w:lang w:bidi="en-US"/>
        </w:rPr>
        <w:t xml:space="preserve"> and an operator shall not modify a new inter-casino linked system during the test period without the prior written approval of the Executive</w:t>
      </w:r>
      <w:r w:rsidRPr="005C54B1">
        <w:rPr>
          <w:spacing w:val="-2"/>
          <w:sz w:val="24"/>
          <w:lang w:bidi="en-US"/>
        </w:rPr>
        <w:t xml:space="preserve"> </w:t>
      </w:r>
      <w:r w:rsidRPr="005C54B1">
        <w:rPr>
          <w:sz w:val="24"/>
          <w:lang w:bidi="en-US"/>
        </w:rPr>
        <w:t>Director.</w:t>
      </w:r>
    </w:p>
    <w:p w14:paraId="5E86D333" w14:textId="77777777" w:rsidR="0029703B" w:rsidRPr="005C54B1" w:rsidRDefault="0029703B" w:rsidP="003F79D0">
      <w:pPr>
        <w:numPr>
          <w:ilvl w:val="0"/>
          <w:numId w:val="12"/>
        </w:numPr>
        <w:ind w:left="900" w:hanging="540"/>
        <w:jc w:val="both"/>
        <w:rPr>
          <w:sz w:val="24"/>
          <w:lang w:bidi="en-US"/>
        </w:rPr>
      </w:pPr>
      <w:r w:rsidRPr="005C54B1">
        <w:rPr>
          <w:sz w:val="24"/>
          <w:lang w:bidi="en-US"/>
        </w:rPr>
        <w:t xml:space="preserve">The Executive Director may order termination of the test period, if he determines, in his sole and absolute discretion, that the manufacturer, operator, or licensed gaming establishment has not complied with the terms and conditions of the order allowing or requiring a test period or if the new gaming device or new </w:t>
      </w:r>
      <w:proofErr w:type="spellStart"/>
      <w:r w:rsidRPr="005C54B1">
        <w:rPr>
          <w:sz w:val="24"/>
          <w:lang w:bidi="en-US"/>
        </w:rPr>
        <w:t>intercasino</w:t>
      </w:r>
      <w:proofErr w:type="spellEnd"/>
      <w:r w:rsidRPr="005C54B1">
        <w:rPr>
          <w:sz w:val="24"/>
          <w:lang w:bidi="en-US"/>
        </w:rPr>
        <w:t xml:space="preserve"> linked system fails to meet the governing</w:t>
      </w:r>
      <w:r w:rsidRPr="005C54B1">
        <w:rPr>
          <w:spacing w:val="-15"/>
          <w:sz w:val="24"/>
          <w:lang w:bidi="en-US"/>
        </w:rPr>
        <w:t xml:space="preserve"> </w:t>
      </w:r>
      <w:r w:rsidRPr="005C54B1">
        <w:rPr>
          <w:sz w:val="24"/>
          <w:lang w:bidi="en-US"/>
        </w:rPr>
        <w:t>standards.</w:t>
      </w:r>
    </w:p>
    <w:p w14:paraId="75612DC1" w14:textId="77777777" w:rsidR="0029703B" w:rsidRPr="005C54B1" w:rsidRDefault="0029703B" w:rsidP="003F79D0">
      <w:pPr>
        <w:numPr>
          <w:ilvl w:val="0"/>
          <w:numId w:val="11"/>
        </w:numPr>
        <w:tabs>
          <w:tab w:val="left" w:pos="365"/>
        </w:tabs>
        <w:ind w:left="1440" w:hanging="540"/>
        <w:jc w:val="both"/>
        <w:rPr>
          <w:sz w:val="24"/>
          <w:lang w:bidi="en-US"/>
        </w:rPr>
      </w:pPr>
      <w:r w:rsidRPr="005C54B1">
        <w:rPr>
          <w:sz w:val="24"/>
          <w:lang w:bidi="en-US"/>
        </w:rPr>
        <w:t xml:space="preserve">If the test period is terminated due to the licensed gaming establishment’s failure to </w:t>
      </w:r>
      <w:r w:rsidRPr="005C54B1">
        <w:rPr>
          <w:sz w:val="24"/>
          <w:lang w:bidi="en-US"/>
        </w:rPr>
        <w:lastRenderedPageBreak/>
        <w:t>comply with the terms and conditions of the order allowing or requiring a test period, the Executive Director may order that the test be conducted at another licensed gaming</w:t>
      </w:r>
      <w:r w:rsidRPr="005C54B1">
        <w:rPr>
          <w:spacing w:val="-10"/>
          <w:sz w:val="24"/>
          <w:lang w:bidi="en-US"/>
        </w:rPr>
        <w:t xml:space="preserve"> </w:t>
      </w:r>
      <w:r w:rsidRPr="005C54B1">
        <w:rPr>
          <w:sz w:val="24"/>
          <w:lang w:bidi="en-US"/>
        </w:rPr>
        <w:t>establishment.</w:t>
      </w:r>
    </w:p>
    <w:p w14:paraId="2C254A56" w14:textId="77777777" w:rsidR="0029703B" w:rsidRPr="005C54B1" w:rsidRDefault="0029703B" w:rsidP="003F79D0">
      <w:pPr>
        <w:numPr>
          <w:ilvl w:val="0"/>
          <w:numId w:val="11"/>
        </w:numPr>
        <w:tabs>
          <w:tab w:val="left" w:pos="348"/>
        </w:tabs>
        <w:ind w:left="1440" w:hanging="540"/>
        <w:jc w:val="both"/>
        <w:rPr>
          <w:sz w:val="24"/>
          <w:lang w:bidi="en-US"/>
        </w:rPr>
      </w:pPr>
      <w:r w:rsidRPr="005C54B1">
        <w:rPr>
          <w:sz w:val="24"/>
          <w:lang w:bidi="en-US"/>
        </w:rPr>
        <w:t xml:space="preserve">A manufacturer or operator may object to the termination of the test period by filing a written objection with the Commission. The filing of an objection shall not </w:t>
      </w:r>
      <w:proofErr w:type="gramStart"/>
      <w:r w:rsidRPr="005C54B1">
        <w:rPr>
          <w:sz w:val="24"/>
          <w:lang w:bidi="en-US"/>
        </w:rPr>
        <w:t>stay</w:t>
      </w:r>
      <w:proofErr w:type="gramEnd"/>
      <w:r w:rsidRPr="005C54B1">
        <w:rPr>
          <w:sz w:val="24"/>
          <w:lang w:bidi="en-US"/>
        </w:rPr>
        <w:t xml:space="preserve"> the order terminating the test. </w:t>
      </w:r>
      <w:r w:rsidRPr="005C54B1">
        <w:rPr>
          <w:spacing w:val="-3"/>
          <w:sz w:val="24"/>
          <w:lang w:bidi="en-US"/>
        </w:rPr>
        <w:t xml:space="preserve">If </w:t>
      </w:r>
      <w:r w:rsidRPr="005C54B1">
        <w:rPr>
          <w:sz w:val="24"/>
          <w:lang w:bidi="en-US"/>
        </w:rPr>
        <w:t>the Commission fails to order resumption of the test within 60 calendar days of the written objection, the objection will be deemed denied. If the Commission sustains the objection, the testing may be resumed under terms that may be approved or required by the</w:t>
      </w:r>
      <w:r w:rsidRPr="005C54B1">
        <w:rPr>
          <w:spacing w:val="-15"/>
          <w:sz w:val="24"/>
          <w:lang w:bidi="en-US"/>
        </w:rPr>
        <w:t xml:space="preserve"> </w:t>
      </w:r>
      <w:r w:rsidRPr="005C54B1">
        <w:rPr>
          <w:sz w:val="24"/>
          <w:lang w:bidi="en-US"/>
        </w:rPr>
        <w:t>Commission.</w:t>
      </w:r>
    </w:p>
    <w:p w14:paraId="2DA19D96" w14:textId="77777777" w:rsidR="0029703B" w:rsidRPr="005C54B1" w:rsidRDefault="0029703B" w:rsidP="003F79D0">
      <w:pPr>
        <w:numPr>
          <w:ilvl w:val="0"/>
          <w:numId w:val="12"/>
        </w:numPr>
        <w:tabs>
          <w:tab w:val="left" w:pos="454"/>
        </w:tabs>
        <w:spacing w:before="1"/>
        <w:ind w:left="900" w:hanging="540"/>
        <w:jc w:val="both"/>
        <w:rPr>
          <w:sz w:val="24"/>
          <w:lang w:bidi="en-US"/>
        </w:rPr>
      </w:pPr>
      <w:r w:rsidRPr="005C54B1">
        <w:rPr>
          <w:sz w:val="24"/>
          <w:lang w:bidi="en-US"/>
        </w:rPr>
        <w:t>A licensee or manufacturer, or their agent, shall not play a new gaming device during a test period. A licensee or operator, or their agent, shall not play a gaming device or game connected to a new inter-casino linked system during a test</w:t>
      </w:r>
      <w:r w:rsidRPr="005C54B1">
        <w:rPr>
          <w:spacing w:val="-3"/>
          <w:sz w:val="24"/>
          <w:lang w:bidi="en-US"/>
        </w:rPr>
        <w:t xml:space="preserve"> </w:t>
      </w:r>
      <w:r w:rsidRPr="005C54B1">
        <w:rPr>
          <w:sz w:val="24"/>
          <w:lang w:bidi="en-US"/>
        </w:rPr>
        <w:t>period.</w:t>
      </w:r>
    </w:p>
    <w:p w14:paraId="2C273CE4" w14:textId="77777777" w:rsidR="0029703B" w:rsidRPr="005C54B1" w:rsidRDefault="0029703B" w:rsidP="003F79D0">
      <w:pPr>
        <w:numPr>
          <w:ilvl w:val="0"/>
          <w:numId w:val="12"/>
        </w:numPr>
        <w:tabs>
          <w:tab w:val="left" w:pos="446"/>
        </w:tabs>
        <w:ind w:left="900" w:hanging="540"/>
        <w:jc w:val="both"/>
        <w:rPr>
          <w:sz w:val="24"/>
          <w:lang w:bidi="en-US"/>
        </w:rPr>
      </w:pPr>
      <w:r w:rsidRPr="005C54B1">
        <w:rPr>
          <w:sz w:val="24"/>
          <w:lang w:bidi="en-US"/>
        </w:rPr>
        <w:t xml:space="preserve">If the Executive Director has </w:t>
      </w:r>
      <w:proofErr w:type="gramStart"/>
      <w:r w:rsidRPr="005C54B1">
        <w:rPr>
          <w:sz w:val="24"/>
          <w:lang w:bidi="en-US"/>
        </w:rPr>
        <w:t>made a determination</w:t>
      </w:r>
      <w:proofErr w:type="gramEnd"/>
      <w:r w:rsidRPr="005C54B1">
        <w:rPr>
          <w:sz w:val="24"/>
          <w:lang w:bidi="en-US"/>
        </w:rPr>
        <w:t xml:space="preserve"> that a new gaming device or new inter</w:t>
      </w:r>
      <w:proofErr w:type="gramStart"/>
      <w:r w:rsidRPr="005C54B1">
        <w:rPr>
          <w:sz w:val="24"/>
          <w:lang w:bidi="en-US"/>
        </w:rPr>
        <w:t>- casino</w:t>
      </w:r>
      <w:proofErr w:type="gramEnd"/>
      <w:r w:rsidRPr="005C54B1">
        <w:rPr>
          <w:sz w:val="24"/>
          <w:lang w:bidi="en-US"/>
        </w:rPr>
        <w:t xml:space="preserve"> linked system is not eligible for testing at a licensed gaming establishment because the new device or new system does not meet the governing standards, he shall notify the manufacturer or operator in writing. Not later than 10 calendar days after receipt of such notification, the manufacturer or operator may object to such a determination by filing written objection with the Commission. </w:t>
      </w:r>
      <w:r w:rsidRPr="005C54B1">
        <w:rPr>
          <w:spacing w:val="-3"/>
          <w:sz w:val="24"/>
          <w:lang w:bidi="en-US"/>
        </w:rPr>
        <w:t xml:space="preserve">If </w:t>
      </w:r>
      <w:r w:rsidRPr="005C54B1">
        <w:rPr>
          <w:sz w:val="24"/>
          <w:lang w:bidi="en-US"/>
        </w:rPr>
        <w:t xml:space="preserve">the Commission fails to order a test period within 60 calendar days of the written objection, the objection will </w:t>
      </w:r>
      <w:proofErr w:type="gramStart"/>
      <w:r w:rsidRPr="005C54B1">
        <w:rPr>
          <w:sz w:val="24"/>
          <w:lang w:bidi="en-US"/>
        </w:rPr>
        <w:t>be deemed</w:t>
      </w:r>
      <w:proofErr w:type="gramEnd"/>
      <w:r w:rsidRPr="005C54B1">
        <w:rPr>
          <w:sz w:val="24"/>
          <w:lang w:bidi="en-US"/>
        </w:rPr>
        <w:t xml:space="preserve"> denied. If the Commission sustains the objection, the new gaming device or new inter-casino linked system may be tested at a licensed gaming establishment under terms and conditions that may be approved or required by the Commission.</w:t>
      </w:r>
    </w:p>
    <w:p w14:paraId="7857AF8C" w14:textId="77777777" w:rsidR="0029703B" w:rsidRPr="005C54B1" w:rsidRDefault="0029703B" w:rsidP="003F79D0">
      <w:pPr>
        <w:ind w:left="900" w:hanging="540"/>
        <w:jc w:val="both"/>
        <w:rPr>
          <w:sz w:val="24"/>
          <w:szCs w:val="24"/>
          <w:lang w:bidi="en-US"/>
        </w:rPr>
      </w:pPr>
      <w:r w:rsidRPr="005C54B1">
        <w:rPr>
          <w:sz w:val="24"/>
          <w:szCs w:val="24"/>
          <w:lang w:bidi="en-US"/>
        </w:rPr>
        <w:t>(Adopted: 09/15/2004.)</w:t>
      </w:r>
    </w:p>
    <w:p w14:paraId="56F67AF4" w14:textId="77777777" w:rsidR="0029703B" w:rsidRPr="005C54B1" w:rsidRDefault="0029703B" w:rsidP="003F79D0">
      <w:pPr>
        <w:tabs>
          <w:tab w:val="left" w:pos="450"/>
        </w:tabs>
        <w:ind w:left="900"/>
        <w:rPr>
          <w:sz w:val="24"/>
          <w:szCs w:val="24"/>
          <w:lang w:bidi="en-US"/>
        </w:rPr>
      </w:pPr>
    </w:p>
    <w:p w14:paraId="48D7CE76" w14:textId="77777777" w:rsidR="0029703B" w:rsidRPr="005C54B1" w:rsidRDefault="0029703B" w:rsidP="003F79D0">
      <w:pPr>
        <w:tabs>
          <w:tab w:val="left" w:pos="450"/>
        </w:tabs>
        <w:ind w:left="900" w:hanging="540"/>
        <w:jc w:val="both"/>
        <w:rPr>
          <w:i/>
          <w:sz w:val="24"/>
          <w:lang w:bidi="en-US"/>
        </w:rPr>
      </w:pPr>
      <w:r w:rsidRPr="005C54B1">
        <w:rPr>
          <w:sz w:val="24"/>
          <w:lang w:bidi="en-US"/>
        </w:rPr>
        <w:t xml:space="preserve">Source: </w:t>
      </w:r>
      <w:r w:rsidRPr="005C54B1">
        <w:rPr>
          <w:i/>
          <w:sz w:val="24"/>
          <w:lang w:bidi="en-US"/>
        </w:rPr>
        <w:t>Miss. Code Ann. § 75-76-33</w:t>
      </w:r>
    </w:p>
    <w:p w14:paraId="1A186D52" w14:textId="77777777" w:rsidR="0029703B" w:rsidRPr="005C54B1" w:rsidRDefault="0029703B" w:rsidP="003F79D0">
      <w:pPr>
        <w:tabs>
          <w:tab w:val="left" w:pos="450"/>
        </w:tabs>
        <w:spacing w:before="1"/>
        <w:ind w:left="900" w:hanging="540"/>
        <w:rPr>
          <w:i/>
          <w:sz w:val="24"/>
          <w:szCs w:val="24"/>
          <w:lang w:bidi="en-US"/>
        </w:rPr>
      </w:pPr>
    </w:p>
    <w:p w14:paraId="36269E35" w14:textId="77777777" w:rsidR="0029703B" w:rsidRPr="005C54B1" w:rsidRDefault="0029703B" w:rsidP="003F79D0">
      <w:pPr>
        <w:tabs>
          <w:tab w:val="left" w:pos="450"/>
        </w:tabs>
        <w:ind w:left="900" w:hanging="540"/>
        <w:jc w:val="both"/>
        <w:rPr>
          <w:i/>
          <w:sz w:val="24"/>
          <w:lang w:bidi="en-US"/>
        </w:rPr>
      </w:pPr>
      <w:r w:rsidRPr="005C54B1">
        <w:rPr>
          <w:i/>
          <w:sz w:val="24"/>
          <w:lang w:bidi="en-US"/>
        </w:rPr>
        <w:t xml:space="preserve">Rule 2.11 Certification </w:t>
      </w:r>
      <w:proofErr w:type="gramStart"/>
      <w:r w:rsidRPr="005C54B1">
        <w:rPr>
          <w:i/>
          <w:sz w:val="24"/>
          <w:lang w:bidi="en-US"/>
        </w:rPr>
        <w:t>By</w:t>
      </w:r>
      <w:proofErr w:type="gramEnd"/>
      <w:r w:rsidRPr="005C54B1">
        <w:rPr>
          <w:i/>
          <w:sz w:val="24"/>
          <w:lang w:bidi="en-US"/>
        </w:rPr>
        <w:t xml:space="preserve"> Manufacturer.</w:t>
      </w:r>
    </w:p>
    <w:p w14:paraId="029032AC" w14:textId="22E51BB8" w:rsidR="0029703B" w:rsidRPr="005C54B1" w:rsidRDefault="0029703B" w:rsidP="003F79D0">
      <w:pPr>
        <w:numPr>
          <w:ilvl w:val="0"/>
          <w:numId w:val="10"/>
        </w:numPr>
        <w:tabs>
          <w:tab w:val="left" w:pos="450"/>
        </w:tabs>
        <w:ind w:left="900" w:hanging="540"/>
        <w:jc w:val="both"/>
        <w:rPr>
          <w:sz w:val="24"/>
          <w:lang w:bidi="en-US"/>
        </w:rPr>
      </w:pPr>
      <w:r w:rsidRPr="005C54B1">
        <w:rPr>
          <w:sz w:val="24"/>
          <w:lang w:bidi="en-US"/>
        </w:rPr>
        <w:t xml:space="preserve">After completing its evaluation of a new gaming device, cashless wagering system or inter-casino linked system, the lab shall send a report of its evaluation to the Executive Director and the manufacturer seeking approval of the device. The report must include an explanation of the manner in which the device or system operates. A separate recommendation as to whether the device should be approved </w:t>
      </w:r>
      <w:proofErr w:type="gramStart"/>
      <w:r w:rsidRPr="005C54B1">
        <w:rPr>
          <w:sz w:val="24"/>
          <w:lang w:bidi="en-US"/>
        </w:rPr>
        <w:t>shall</w:t>
      </w:r>
      <w:proofErr w:type="gramEnd"/>
      <w:r w:rsidRPr="005C54B1">
        <w:rPr>
          <w:sz w:val="24"/>
          <w:lang w:bidi="en-US"/>
        </w:rPr>
        <w:t xml:space="preserve"> also be provided to the Executive Director only. The manufacturer shall return the report to the Executive Director within fifteen (15) calendar days and shall</w:t>
      </w:r>
      <w:r w:rsidRPr="005C54B1">
        <w:rPr>
          <w:spacing w:val="-1"/>
          <w:sz w:val="24"/>
          <w:lang w:bidi="en-US"/>
        </w:rPr>
        <w:t xml:space="preserve"> </w:t>
      </w:r>
      <w:r w:rsidRPr="005C54B1">
        <w:rPr>
          <w:sz w:val="24"/>
          <w:lang w:bidi="en-US"/>
        </w:rPr>
        <w:t>either:</w:t>
      </w:r>
    </w:p>
    <w:p w14:paraId="70F494AC" w14:textId="77777777" w:rsidR="0029703B" w:rsidRPr="005C54B1" w:rsidRDefault="0029703B" w:rsidP="003F79D0">
      <w:pPr>
        <w:numPr>
          <w:ilvl w:val="0"/>
          <w:numId w:val="9"/>
        </w:numPr>
        <w:tabs>
          <w:tab w:val="left" w:pos="341"/>
          <w:tab w:val="left" w:pos="450"/>
        </w:tabs>
        <w:ind w:left="1440" w:hanging="540"/>
        <w:jc w:val="both"/>
        <w:rPr>
          <w:sz w:val="24"/>
          <w:lang w:bidi="en-US"/>
        </w:rPr>
      </w:pPr>
      <w:r w:rsidRPr="005C54B1">
        <w:rPr>
          <w:sz w:val="24"/>
          <w:lang w:bidi="en-US"/>
        </w:rPr>
        <w:t>Certify under penalty of perjury that to the best of its knowledge the explanation is correct;</w:t>
      </w:r>
      <w:r w:rsidRPr="005C54B1">
        <w:rPr>
          <w:spacing w:val="-16"/>
          <w:sz w:val="24"/>
          <w:lang w:bidi="en-US"/>
        </w:rPr>
        <w:t xml:space="preserve"> </w:t>
      </w:r>
      <w:r w:rsidRPr="005C54B1">
        <w:rPr>
          <w:sz w:val="24"/>
          <w:lang w:bidi="en-US"/>
        </w:rPr>
        <w:t>or</w:t>
      </w:r>
    </w:p>
    <w:p w14:paraId="71F8806C" w14:textId="77777777" w:rsidR="0029703B" w:rsidRPr="005C54B1" w:rsidRDefault="0029703B" w:rsidP="003F79D0">
      <w:pPr>
        <w:numPr>
          <w:ilvl w:val="0"/>
          <w:numId w:val="9"/>
        </w:numPr>
        <w:tabs>
          <w:tab w:val="left" w:pos="401"/>
          <w:tab w:val="left" w:pos="450"/>
        </w:tabs>
        <w:spacing w:before="74"/>
        <w:ind w:left="1440" w:hanging="540"/>
        <w:jc w:val="both"/>
        <w:rPr>
          <w:sz w:val="24"/>
          <w:lang w:bidi="en-US"/>
        </w:rPr>
      </w:pPr>
      <w:r w:rsidRPr="005C54B1">
        <w:rPr>
          <w:sz w:val="24"/>
          <w:lang w:bidi="en-US"/>
        </w:rPr>
        <w:t>Make appropriate corrections, clarifications, or additions to the report and certify under penalty of perjury that to the best of its knowledge the explanation of the gaming device is correct as</w:t>
      </w:r>
      <w:r w:rsidRPr="005C54B1">
        <w:rPr>
          <w:spacing w:val="-1"/>
          <w:sz w:val="24"/>
          <w:lang w:bidi="en-US"/>
        </w:rPr>
        <w:t xml:space="preserve"> </w:t>
      </w:r>
      <w:r w:rsidRPr="005C54B1">
        <w:rPr>
          <w:sz w:val="24"/>
          <w:lang w:bidi="en-US"/>
        </w:rPr>
        <w:t>amended.</w:t>
      </w:r>
    </w:p>
    <w:p w14:paraId="49E210BC" w14:textId="40032604" w:rsidR="003A3D27" w:rsidRDefault="0029703B" w:rsidP="003F79D0">
      <w:pPr>
        <w:numPr>
          <w:ilvl w:val="0"/>
          <w:numId w:val="10"/>
        </w:numPr>
        <w:tabs>
          <w:tab w:val="left" w:pos="450"/>
        </w:tabs>
        <w:spacing w:before="1"/>
        <w:ind w:left="900" w:hanging="540"/>
        <w:jc w:val="both"/>
        <w:rPr>
          <w:sz w:val="24"/>
          <w:lang w:bidi="en-US"/>
        </w:rPr>
      </w:pPr>
      <w:r w:rsidRPr="005C54B1">
        <w:rPr>
          <w:sz w:val="24"/>
          <w:lang w:bidi="en-US"/>
        </w:rPr>
        <w:t xml:space="preserve">The Executive Director may order additional evaluation and a field test of the new gaming device or system of up to 60 calendar days in addition to the test period provided for in </w:t>
      </w:r>
      <w:r w:rsidR="00AA50DE">
        <w:rPr>
          <w:sz w:val="24"/>
          <w:lang w:bidi="en-US"/>
        </w:rPr>
        <w:t>Rule 12.10</w:t>
      </w:r>
      <w:r w:rsidR="00C949E3">
        <w:rPr>
          <w:sz w:val="24"/>
          <w:lang w:bidi="en-US"/>
        </w:rPr>
        <w:t xml:space="preserve"> of this </w:t>
      </w:r>
      <w:proofErr w:type="gramStart"/>
      <w:r w:rsidR="00C949E3">
        <w:rPr>
          <w:sz w:val="24"/>
          <w:lang w:bidi="en-US"/>
        </w:rPr>
        <w:t>regulation</w:t>
      </w:r>
      <w:proofErr w:type="gramEnd"/>
      <w:r w:rsidR="00AA50DE">
        <w:rPr>
          <w:sz w:val="24"/>
          <w:lang w:bidi="en-US"/>
        </w:rPr>
        <w:t xml:space="preserve"> </w:t>
      </w:r>
      <w:r w:rsidRPr="005C54B1">
        <w:rPr>
          <w:sz w:val="24"/>
          <w:lang w:bidi="en-US"/>
        </w:rPr>
        <w:t xml:space="preserve">he determines that such additional evaluation is necessary. </w:t>
      </w:r>
    </w:p>
    <w:p w14:paraId="65639C67" w14:textId="51587735" w:rsidR="0029703B" w:rsidRPr="005C54B1" w:rsidRDefault="0029703B" w:rsidP="003F79D0">
      <w:pPr>
        <w:tabs>
          <w:tab w:val="left" w:pos="450"/>
        </w:tabs>
        <w:spacing w:before="1"/>
        <w:ind w:left="900" w:hanging="540"/>
        <w:jc w:val="both"/>
        <w:rPr>
          <w:sz w:val="24"/>
          <w:lang w:bidi="en-US"/>
        </w:rPr>
      </w:pPr>
      <w:r w:rsidRPr="005C54B1">
        <w:rPr>
          <w:sz w:val="24"/>
          <w:lang w:bidi="en-US"/>
        </w:rPr>
        <w:t>(Adopted: 09/25/1991; Amended:</w:t>
      </w:r>
      <w:r w:rsidRPr="005C54B1">
        <w:rPr>
          <w:spacing w:val="-1"/>
          <w:sz w:val="24"/>
          <w:lang w:bidi="en-US"/>
        </w:rPr>
        <w:t xml:space="preserve"> </w:t>
      </w:r>
      <w:r w:rsidRPr="005C54B1">
        <w:rPr>
          <w:sz w:val="24"/>
          <w:lang w:bidi="en-US"/>
        </w:rPr>
        <w:t>09/15/2004.)</w:t>
      </w:r>
    </w:p>
    <w:p w14:paraId="39740E49" w14:textId="77777777" w:rsidR="0029703B" w:rsidRPr="005C54B1" w:rsidRDefault="0029703B" w:rsidP="003F79D0">
      <w:pPr>
        <w:tabs>
          <w:tab w:val="left" w:pos="450"/>
        </w:tabs>
        <w:spacing w:before="11"/>
        <w:ind w:left="900" w:hanging="540"/>
        <w:rPr>
          <w:sz w:val="23"/>
          <w:szCs w:val="24"/>
          <w:lang w:bidi="en-US"/>
        </w:rPr>
      </w:pPr>
    </w:p>
    <w:p w14:paraId="3454CB74" w14:textId="77777777" w:rsidR="0029703B" w:rsidRPr="005C54B1" w:rsidRDefault="0029703B" w:rsidP="003F79D0">
      <w:pPr>
        <w:tabs>
          <w:tab w:val="left" w:pos="450"/>
        </w:tabs>
        <w:ind w:left="900" w:hanging="540"/>
        <w:jc w:val="both"/>
        <w:rPr>
          <w:i/>
          <w:sz w:val="24"/>
          <w:lang w:bidi="en-US"/>
        </w:rPr>
      </w:pPr>
      <w:r w:rsidRPr="005C54B1">
        <w:rPr>
          <w:sz w:val="24"/>
          <w:lang w:bidi="en-US"/>
        </w:rPr>
        <w:t xml:space="preserve">Source: </w:t>
      </w:r>
      <w:r w:rsidRPr="005C54B1">
        <w:rPr>
          <w:i/>
          <w:sz w:val="24"/>
          <w:lang w:bidi="en-US"/>
        </w:rPr>
        <w:t>Miss. Code Ann. § 75-76-33</w:t>
      </w:r>
    </w:p>
    <w:p w14:paraId="1803399E" w14:textId="77777777" w:rsidR="0029703B" w:rsidRPr="005C54B1" w:rsidRDefault="0029703B" w:rsidP="003F79D0">
      <w:pPr>
        <w:tabs>
          <w:tab w:val="left" w:pos="450"/>
        </w:tabs>
        <w:ind w:left="900" w:hanging="540"/>
        <w:jc w:val="both"/>
        <w:rPr>
          <w:i/>
          <w:sz w:val="24"/>
          <w:lang w:bidi="en-US"/>
        </w:rPr>
      </w:pPr>
      <w:r w:rsidRPr="005C54B1">
        <w:rPr>
          <w:i/>
          <w:sz w:val="24"/>
          <w:lang w:bidi="en-US"/>
        </w:rPr>
        <w:lastRenderedPageBreak/>
        <w:t xml:space="preserve">Rule 2.12 Approval </w:t>
      </w:r>
      <w:proofErr w:type="gramStart"/>
      <w:r w:rsidRPr="005C54B1">
        <w:rPr>
          <w:i/>
          <w:sz w:val="24"/>
          <w:lang w:bidi="en-US"/>
        </w:rPr>
        <w:t>Of</w:t>
      </w:r>
      <w:proofErr w:type="gramEnd"/>
      <w:r w:rsidRPr="005C54B1">
        <w:rPr>
          <w:i/>
          <w:sz w:val="24"/>
          <w:lang w:bidi="en-US"/>
        </w:rPr>
        <w:t xml:space="preserve"> New Gaming Devices.</w:t>
      </w:r>
    </w:p>
    <w:p w14:paraId="4EC614D3" w14:textId="77777777" w:rsidR="0029703B" w:rsidRPr="005C54B1" w:rsidRDefault="0029703B" w:rsidP="003F79D0">
      <w:pPr>
        <w:ind w:left="360"/>
        <w:jc w:val="both"/>
        <w:rPr>
          <w:sz w:val="24"/>
          <w:szCs w:val="24"/>
          <w:lang w:bidi="en-US"/>
        </w:rPr>
      </w:pPr>
      <w:r w:rsidRPr="005C54B1">
        <w:rPr>
          <w:sz w:val="24"/>
          <w:szCs w:val="24"/>
          <w:lang w:bidi="en-US"/>
        </w:rPr>
        <w:t>After completing his evaluation of the new gaming device, the Executive Director shall recommend to the Commission whether the application for approval of the new gaming device should be granted. In considering whether a new gaming device will be given final approval, the Commission shall consider whether approval of the new gaming device is consistent with the public policy of the state. Commission approval of a gaming device does not constitute certification of the device's safety.</w:t>
      </w:r>
    </w:p>
    <w:p w14:paraId="0B40176F" w14:textId="77777777" w:rsidR="003A3D27" w:rsidRDefault="0029703B" w:rsidP="003F79D0">
      <w:pPr>
        <w:tabs>
          <w:tab w:val="left" w:pos="450"/>
        </w:tabs>
        <w:spacing w:before="1" w:line="480" w:lineRule="auto"/>
        <w:ind w:left="900" w:hanging="540"/>
        <w:jc w:val="both"/>
        <w:rPr>
          <w:sz w:val="24"/>
          <w:lang w:bidi="en-US"/>
        </w:rPr>
      </w:pPr>
      <w:r w:rsidRPr="005C54B1">
        <w:rPr>
          <w:sz w:val="24"/>
          <w:lang w:bidi="en-US"/>
        </w:rPr>
        <w:t xml:space="preserve">(Adopted: 09/25/1991; Amended: 09/15/2004.) </w:t>
      </w:r>
    </w:p>
    <w:p w14:paraId="2019C5DC" w14:textId="404DFF18" w:rsidR="0029703B" w:rsidRPr="005C54B1" w:rsidRDefault="0029703B" w:rsidP="003F79D0">
      <w:pPr>
        <w:tabs>
          <w:tab w:val="left" w:pos="450"/>
        </w:tabs>
        <w:spacing w:before="1" w:line="480" w:lineRule="auto"/>
        <w:ind w:left="900" w:hanging="540"/>
        <w:jc w:val="both"/>
        <w:rPr>
          <w:i/>
          <w:sz w:val="24"/>
          <w:lang w:bidi="en-US"/>
        </w:rPr>
      </w:pPr>
      <w:r w:rsidRPr="005C54B1">
        <w:rPr>
          <w:sz w:val="24"/>
          <w:lang w:bidi="en-US"/>
        </w:rPr>
        <w:t xml:space="preserve">Source: </w:t>
      </w:r>
      <w:r w:rsidRPr="005C54B1">
        <w:rPr>
          <w:i/>
          <w:sz w:val="24"/>
          <w:lang w:bidi="en-US"/>
        </w:rPr>
        <w:t>Miss. Code Ann. § 75-76-33</w:t>
      </w:r>
    </w:p>
    <w:p w14:paraId="17C84F48" w14:textId="77777777" w:rsidR="0029703B" w:rsidRPr="005C54B1" w:rsidRDefault="0029703B" w:rsidP="003F79D0">
      <w:pPr>
        <w:ind w:left="360"/>
        <w:jc w:val="both"/>
        <w:rPr>
          <w:i/>
          <w:sz w:val="24"/>
          <w:lang w:bidi="en-US"/>
        </w:rPr>
      </w:pPr>
      <w:r w:rsidRPr="005C54B1">
        <w:rPr>
          <w:i/>
          <w:sz w:val="24"/>
          <w:lang w:bidi="en-US"/>
        </w:rPr>
        <w:t xml:space="preserve">Rule 2.13 Duplication </w:t>
      </w:r>
      <w:proofErr w:type="gramStart"/>
      <w:r w:rsidRPr="005C54B1">
        <w:rPr>
          <w:i/>
          <w:sz w:val="24"/>
          <w:lang w:bidi="en-US"/>
        </w:rPr>
        <w:t>Of</w:t>
      </w:r>
      <w:proofErr w:type="gramEnd"/>
      <w:r w:rsidRPr="005C54B1">
        <w:rPr>
          <w:i/>
          <w:sz w:val="24"/>
          <w:lang w:bidi="en-US"/>
        </w:rPr>
        <w:t xml:space="preserve"> Program Storage</w:t>
      </w:r>
      <w:r w:rsidRPr="005C54B1">
        <w:rPr>
          <w:i/>
          <w:spacing w:val="-3"/>
          <w:sz w:val="24"/>
          <w:lang w:bidi="en-US"/>
        </w:rPr>
        <w:t xml:space="preserve"> </w:t>
      </w:r>
      <w:r w:rsidRPr="005C54B1">
        <w:rPr>
          <w:i/>
          <w:sz w:val="24"/>
          <w:lang w:bidi="en-US"/>
        </w:rPr>
        <w:t>Media.</w:t>
      </w:r>
    </w:p>
    <w:p w14:paraId="7A964622" w14:textId="77777777" w:rsidR="0029703B" w:rsidRPr="005C54B1" w:rsidRDefault="0029703B" w:rsidP="000A2235">
      <w:pPr>
        <w:ind w:left="360"/>
        <w:jc w:val="both"/>
        <w:rPr>
          <w:sz w:val="24"/>
          <w:szCs w:val="24"/>
          <w:lang w:bidi="en-US"/>
        </w:rPr>
      </w:pPr>
      <w:r w:rsidRPr="005C54B1">
        <w:rPr>
          <w:sz w:val="24"/>
          <w:szCs w:val="24"/>
          <w:lang w:bidi="en-US"/>
        </w:rPr>
        <w:t>A licensee other than a manufacturer shall not duplicate the contents of gaming device program storage media unless its duplication process, including internal controls related thereto, has received written approval of the Executive</w:t>
      </w:r>
      <w:r w:rsidRPr="005C54B1">
        <w:rPr>
          <w:spacing w:val="-2"/>
          <w:sz w:val="24"/>
          <w:szCs w:val="24"/>
          <w:lang w:bidi="en-US"/>
        </w:rPr>
        <w:t xml:space="preserve"> </w:t>
      </w:r>
      <w:r w:rsidRPr="005C54B1">
        <w:rPr>
          <w:sz w:val="24"/>
          <w:szCs w:val="24"/>
          <w:lang w:bidi="en-US"/>
        </w:rPr>
        <w:t>Director.</w:t>
      </w:r>
    </w:p>
    <w:p w14:paraId="1D96E14D" w14:textId="77777777" w:rsidR="003A3D27" w:rsidRDefault="0029703B" w:rsidP="000A2235">
      <w:pPr>
        <w:spacing w:line="480" w:lineRule="auto"/>
        <w:ind w:left="360"/>
        <w:rPr>
          <w:sz w:val="24"/>
          <w:lang w:bidi="en-US"/>
        </w:rPr>
      </w:pPr>
      <w:r w:rsidRPr="005C54B1">
        <w:rPr>
          <w:sz w:val="24"/>
          <w:lang w:bidi="en-US"/>
        </w:rPr>
        <w:t xml:space="preserve">(Adopted: 09/25/1991; Amended: 09/15/2004.) </w:t>
      </w:r>
    </w:p>
    <w:p w14:paraId="720D8367" w14:textId="1062139B" w:rsidR="0029703B" w:rsidRPr="005C54B1" w:rsidRDefault="0029703B" w:rsidP="000A2235">
      <w:pPr>
        <w:spacing w:line="480" w:lineRule="auto"/>
        <w:ind w:left="360"/>
        <w:rPr>
          <w:i/>
          <w:sz w:val="24"/>
          <w:lang w:bidi="en-US"/>
        </w:rPr>
      </w:pPr>
      <w:r w:rsidRPr="005C54B1">
        <w:rPr>
          <w:sz w:val="24"/>
          <w:lang w:bidi="en-US"/>
        </w:rPr>
        <w:t xml:space="preserve">Source: </w:t>
      </w:r>
      <w:r w:rsidRPr="005C54B1">
        <w:rPr>
          <w:i/>
          <w:sz w:val="24"/>
          <w:lang w:bidi="en-US"/>
        </w:rPr>
        <w:t>Miss. Code Ann. § 75-76-33</w:t>
      </w:r>
    </w:p>
    <w:p w14:paraId="0B770CC5" w14:textId="77777777" w:rsidR="0029703B" w:rsidRPr="005C54B1" w:rsidRDefault="0029703B" w:rsidP="000A2235">
      <w:pPr>
        <w:ind w:left="360"/>
        <w:rPr>
          <w:i/>
          <w:sz w:val="24"/>
          <w:lang w:bidi="en-US"/>
        </w:rPr>
      </w:pPr>
      <w:r w:rsidRPr="005C54B1">
        <w:rPr>
          <w:i/>
          <w:sz w:val="24"/>
          <w:lang w:bidi="en-US"/>
        </w:rPr>
        <w:t xml:space="preserve">Rule 2.14 Marking, Registration, And Distribution </w:t>
      </w:r>
      <w:proofErr w:type="gramStart"/>
      <w:r w:rsidRPr="005C54B1">
        <w:rPr>
          <w:i/>
          <w:sz w:val="24"/>
          <w:lang w:bidi="en-US"/>
        </w:rPr>
        <w:t>Of</w:t>
      </w:r>
      <w:proofErr w:type="gramEnd"/>
      <w:r w:rsidRPr="005C54B1">
        <w:rPr>
          <w:i/>
          <w:sz w:val="24"/>
          <w:lang w:bidi="en-US"/>
        </w:rPr>
        <w:t xml:space="preserve"> Gaming Devices.</w:t>
      </w:r>
    </w:p>
    <w:p w14:paraId="713188E7" w14:textId="77777777" w:rsidR="0029703B" w:rsidRPr="005C54B1" w:rsidRDefault="0029703B" w:rsidP="000A2235">
      <w:pPr>
        <w:numPr>
          <w:ilvl w:val="0"/>
          <w:numId w:val="8"/>
        </w:numPr>
        <w:ind w:left="900" w:hanging="540"/>
        <w:jc w:val="both"/>
        <w:rPr>
          <w:sz w:val="24"/>
          <w:lang w:bidi="en-US"/>
        </w:rPr>
      </w:pPr>
      <w:r w:rsidRPr="005C54B1">
        <w:rPr>
          <w:sz w:val="24"/>
          <w:lang w:bidi="en-US"/>
        </w:rPr>
        <w:t>Except as otherwise provided in subsection (2), a manufacturer or distributor shall</w:t>
      </w:r>
      <w:r w:rsidRPr="005C54B1">
        <w:rPr>
          <w:spacing w:val="41"/>
          <w:sz w:val="24"/>
          <w:lang w:bidi="en-US"/>
        </w:rPr>
        <w:t xml:space="preserve"> </w:t>
      </w:r>
      <w:r w:rsidRPr="005C54B1">
        <w:rPr>
          <w:sz w:val="24"/>
          <w:lang w:bidi="en-US"/>
        </w:rPr>
        <w:t xml:space="preserve">not distribute a gaming device in this state or from a location within this </w:t>
      </w:r>
      <w:proofErr w:type="gramStart"/>
      <w:r w:rsidRPr="005C54B1">
        <w:rPr>
          <w:sz w:val="24"/>
          <w:lang w:bidi="en-US"/>
        </w:rPr>
        <w:t>state out of state</w:t>
      </w:r>
      <w:proofErr w:type="gramEnd"/>
      <w:r w:rsidRPr="005C54B1">
        <w:rPr>
          <w:sz w:val="24"/>
          <w:lang w:bidi="en-US"/>
        </w:rPr>
        <w:t xml:space="preserve"> unless the gaming device</w:t>
      </w:r>
      <w:r w:rsidRPr="005C54B1">
        <w:rPr>
          <w:spacing w:val="-5"/>
          <w:sz w:val="24"/>
          <w:lang w:bidi="en-US"/>
        </w:rPr>
        <w:t xml:space="preserve"> </w:t>
      </w:r>
      <w:r w:rsidRPr="005C54B1">
        <w:rPr>
          <w:sz w:val="24"/>
          <w:lang w:bidi="en-US"/>
        </w:rPr>
        <w:t>has:</w:t>
      </w:r>
    </w:p>
    <w:p w14:paraId="145DED9F" w14:textId="77777777" w:rsidR="0029703B" w:rsidRPr="005C54B1" w:rsidRDefault="0029703B" w:rsidP="000A2235">
      <w:pPr>
        <w:numPr>
          <w:ilvl w:val="0"/>
          <w:numId w:val="7"/>
        </w:numPr>
        <w:ind w:left="1440" w:hanging="540"/>
        <w:jc w:val="both"/>
        <w:rPr>
          <w:sz w:val="24"/>
          <w:lang w:bidi="en-US"/>
        </w:rPr>
      </w:pPr>
      <w:r w:rsidRPr="005C54B1">
        <w:rPr>
          <w:sz w:val="24"/>
          <w:lang w:bidi="en-US"/>
        </w:rPr>
        <w:t>A permanent serial number which must be the same number as given the device pursuant to the provisions of the Gaming Device Act of 1962, 15 U.S.C. 1173, permanently stamped or engraved in lettering no smaller than five (5) millimeters on the metal frame or other permanent component of the device and on a removable metal plate attached to the cabinet of the device; and</w:t>
      </w:r>
    </w:p>
    <w:p w14:paraId="7271AF38" w14:textId="77777777" w:rsidR="0029703B" w:rsidRPr="005C54B1" w:rsidRDefault="0029703B" w:rsidP="000A2235">
      <w:pPr>
        <w:numPr>
          <w:ilvl w:val="0"/>
          <w:numId w:val="7"/>
        </w:numPr>
        <w:ind w:left="1440" w:hanging="540"/>
        <w:jc w:val="both"/>
        <w:rPr>
          <w:sz w:val="24"/>
          <w:lang w:bidi="en-US"/>
        </w:rPr>
      </w:pPr>
      <w:r w:rsidRPr="005C54B1">
        <w:rPr>
          <w:sz w:val="24"/>
          <w:lang w:bidi="en-US"/>
        </w:rPr>
        <w:t>For devices distributed in this state, the Commission approval number or, if the device has been modified since initial approval of the device, the modification approval number affixed on all program storage media placed in the</w:t>
      </w:r>
      <w:r w:rsidRPr="005C54B1">
        <w:rPr>
          <w:spacing w:val="-4"/>
          <w:sz w:val="24"/>
          <w:lang w:bidi="en-US"/>
        </w:rPr>
        <w:t xml:space="preserve"> </w:t>
      </w:r>
      <w:r w:rsidRPr="005C54B1">
        <w:rPr>
          <w:sz w:val="24"/>
          <w:lang w:bidi="en-US"/>
        </w:rPr>
        <w:t>device.</w:t>
      </w:r>
    </w:p>
    <w:p w14:paraId="79DE200C" w14:textId="4D56985D" w:rsidR="0029703B" w:rsidRPr="003A3D27" w:rsidRDefault="0029703B" w:rsidP="000A2235">
      <w:pPr>
        <w:numPr>
          <w:ilvl w:val="0"/>
          <w:numId w:val="8"/>
        </w:numPr>
        <w:ind w:left="900" w:hanging="540"/>
        <w:jc w:val="both"/>
        <w:rPr>
          <w:sz w:val="24"/>
          <w:szCs w:val="24"/>
          <w:lang w:bidi="en-US"/>
        </w:rPr>
      </w:pPr>
      <w:r w:rsidRPr="005C54B1">
        <w:rPr>
          <w:sz w:val="24"/>
          <w:lang w:bidi="en-US"/>
        </w:rPr>
        <w:t>Each manufacturer or distributor shall keep a written list of the date of each distribution, the serial numbers of the devices, the Commission approval number, or, if the device has been modified since initial approval of the device, the modification approval number, and the name, state</w:t>
      </w:r>
      <w:r w:rsidRPr="005C54B1">
        <w:rPr>
          <w:spacing w:val="14"/>
          <w:sz w:val="24"/>
          <w:lang w:bidi="en-US"/>
        </w:rPr>
        <w:t xml:space="preserve"> </w:t>
      </w:r>
      <w:r w:rsidRPr="005C54B1">
        <w:rPr>
          <w:sz w:val="24"/>
          <w:lang w:bidi="en-US"/>
        </w:rPr>
        <w:t>of</w:t>
      </w:r>
      <w:r w:rsidRPr="005C54B1">
        <w:rPr>
          <w:spacing w:val="15"/>
          <w:sz w:val="24"/>
          <w:lang w:bidi="en-US"/>
        </w:rPr>
        <w:t xml:space="preserve"> </w:t>
      </w:r>
      <w:r w:rsidRPr="005C54B1">
        <w:rPr>
          <w:sz w:val="24"/>
          <w:lang w:bidi="en-US"/>
        </w:rPr>
        <w:t>residence,</w:t>
      </w:r>
      <w:r w:rsidRPr="005C54B1">
        <w:rPr>
          <w:spacing w:val="17"/>
          <w:sz w:val="24"/>
          <w:lang w:bidi="en-US"/>
        </w:rPr>
        <w:t xml:space="preserve"> </w:t>
      </w:r>
      <w:r w:rsidRPr="005C54B1">
        <w:rPr>
          <w:sz w:val="24"/>
          <w:lang w:bidi="en-US"/>
        </w:rPr>
        <w:t>addresses</w:t>
      </w:r>
      <w:r w:rsidRPr="005C54B1">
        <w:rPr>
          <w:spacing w:val="16"/>
          <w:sz w:val="24"/>
          <w:lang w:bidi="en-US"/>
        </w:rPr>
        <w:t xml:space="preserve"> </w:t>
      </w:r>
      <w:r w:rsidRPr="005C54B1">
        <w:rPr>
          <w:sz w:val="24"/>
          <w:lang w:bidi="en-US"/>
        </w:rPr>
        <w:t>and</w:t>
      </w:r>
      <w:r w:rsidRPr="005C54B1">
        <w:rPr>
          <w:spacing w:val="15"/>
          <w:sz w:val="24"/>
          <w:lang w:bidi="en-US"/>
        </w:rPr>
        <w:t xml:space="preserve"> </w:t>
      </w:r>
      <w:r w:rsidRPr="005C54B1">
        <w:rPr>
          <w:sz w:val="24"/>
          <w:lang w:bidi="en-US"/>
        </w:rPr>
        <w:t>telephone</w:t>
      </w:r>
      <w:r w:rsidRPr="005C54B1">
        <w:rPr>
          <w:spacing w:val="15"/>
          <w:sz w:val="24"/>
          <w:lang w:bidi="en-US"/>
        </w:rPr>
        <w:t xml:space="preserve"> </w:t>
      </w:r>
      <w:r w:rsidRPr="005C54B1">
        <w:rPr>
          <w:sz w:val="24"/>
          <w:lang w:bidi="en-US"/>
        </w:rPr>
        <w:t>numbers</w:t>
      </w:r>
      <w:r w:rsidRPr="005C54B1">
        <w:rPr>
          <w:spacing w:val="15"/>
          <w:sz w:val="24"/>
          <w:lang w:bidi="en-US"/>
        </w:rPr>
        <w:t xml:space="preserve"> </w:t>
      </w:r>
      <w:r w:rsidRPr="005C54B1">
        <w:rPr>
          <w:sz w:val="24"/>
          <w:lang w:bidi="en-US"/>
        </w:rPr>
        <w:t>of</w:t>
      </w:r>
      <w:r w:rsidRPr="005C54B1">
        <w:rPr>
          <w:spacing w:val="15"/>
          <w:sz w:val="24"/>
          <w:lang w:bidi="en-US"/>
        </w:rPr>
        <w:t xml:space="preserve"> </w:t>
      </w:r>
      <w:r w:rsidRPr="005C54B1">
        <w:rPr>
          <w:sz w:val="24"/>
          <w:lang w:bidi="en-US"/>
        </w:rPr>
        <w:t>the</w:t>
      </w:r>
      <w:r w:rsidRPr="005C54B1">
        <w:rPr>
          <w:spacing w:val="16"/>
          <w:sz w:val="24"/>
          <w:lang w:bidi="en-US"/>
        </w:rPr>
        <w:t xml:space="preserve"> </w:t>
      </w:r>
      <w:r w:rsidRPr="005C54B1">
        <w:rPr>
          <w:sz w:val="24"/>
          <w:lang w:bidi="en-US"/>
        </w:rPr>
        <w:t>person</w:t>
      </w:r>
      <w:r w:rsidRPr="005C54B1">
        <w:rPr>
          <w:spacing w:val="15"/>
          <w:sz w:val="24"/>
          <w:lang w:bidi="en-US"/>
        </w:rPr>
        <w:t xml:space="preserve"> </w:t>
      </w:r>
      <w:r w:rsidRPr="005C54B1">
        <w:rPr>
          <w:sz w:val="24"/>
          <w:lang w:bidi="en-US"/>
        </w:rPr>
        <w:t>to</w:t>
      </w:r>
      <w:r w:rsidRPr="005C54B1">
        <w:rPr>
          <w:spacing w:val="17"/>
          <w:sz w:val="24"/>
          <w:lang w:bidi="en-US"/>
        </w:rPr>
        <w:t xml:space="preserve"> </w:t>
      </w:r>
      <w:r w:rsidRPr="005C54B1">
        <w:rPr>
          <w:sz w:val="24"/>
          <w:lang w:bidi="en-US"/>
        </w:rPr>
        <w:t>whom</w:t>
      </w:r>
      <w:r w:rsidRPr="005C54B1">
        <w:rPr>
          <w:spacing w:val="16"/>
          <w:sz w:val="24"/>
          <w:lang w:bidi="en-US"/>
        </w:rPr>
        <w:t xml:space="preserve"> </w:t>
      </w:r>
      <w:r w:rsidRPr="005C54B1">
        <w:rPr>
          <w:sz w:val="24"/>
          <w:lang w:bidi="en-US"/>
        </w:rPr>
        <w:t>the</w:t>
      </w:r>
      <w:r w:rsidRPr="005C54B1">
        <w:rPr>
          <w:spacing w:val="16"/>
          <w:sz w:val="24"/>
          <w:lang w:bidi="en-US"/>
        </w:rPr>
        <w:t xml:space="preserve"> </w:t>
      </w:r>
      <w:r w:rsidRPr="005C54B1">
        <w:rPr>
          <w:sz w:val="24"/>
          <w:lang w:bidi="en-US"/>
        </w:rPr>
        <w:t>gaming</w:t>
      </w:r>
      <w:r w:rsidRPr="005C54B1">
        <w:rPr>
          <w:spacing w:val="13"/>
          <w:sz w:val="24"/>
          <w:lang w:bidi="en-US"/>
        </w:rPr>
        <w:t xml:space="preserve"> </w:t>
      </w:r>
      <w:r w:rsidRPr="005C54B1">
        <w:rPr>
          <w:sz w:val="24"/>
          <w:lang w:bidi="en-US"/>
        </w:rPr>
        <w:t>devices</w:t>
      </w:r>
      <w:r w:rsidR="003A3D27">
        <w:rPr>
          <w:sz w:val="24"/>
          <w:szCs w:val="24"/>
          <w:lang w:bidi="en-US"/>
        </w:rPr>
        <w:t xml:space="preserve"> </w:t>
      </w:r>
      <w:r w:rsidRPr="003A3D27">
        <w:rPr>
          <w:sz w:val="24"/>
          <w:szCs w:val="24"/>
          <w:lang w:bidi="en-US"/>
        </w:rPr>
        <w:t>have been distributed and shall provide such list to the Executive Director immediately upon his request.</w:t>
      </w:r>
    </w:p>
    <w:p w14:paraId="7A86E103" w14:textId="77777777" w:rsidR="00AD6C81" w:rsidRDefault="0029703B" w:rsidP="000A2235">
      <w:pPr>
        <w:spacing w:line="480" w:lineRule="auto"/>
        <w:ind w:left="360"/>
        <w:rPr>
          <w:sz w:val="24"/>
          <w:lang w:bidi="en-US"/>
        </w:rPr>
      </w:pPr>
      <w:r w:rsidRPr="005C54B1">
        <w:rPr>
          <w:sz w:val="24"/>
          <w:lang w:bidi="en-US"/>
        </w:rPr>
        <w:t xml:space="preserve">(Adopted: 09/25/1991; Amended: 09/15/2004.) </w:t>
      </w:r>
    </w:p>
    <w:p w14:paraId="59806D16" w14:textId="542069C7" w:rsidR="0029703B" w:rsidRPr="005C54B1" w:rsidRDefault="0029703B" w:rsidP="000A2235">
      <w:pPr>
        <w:spacing w:line="480" w:lineRule="auto"/>
        <w:ind w:left="360"/>
        <w:rPr>
          <w:i/>
          <w:sz w:val="24"/>
          <w:lang w:bidi="en-US"/>
        </w:rPr>
      </w:pPr>
      <w:r w:rsidRPr="005C54B1">
        <w:rPr>
          <w:sz w:val="24"/>
          <w:lang w:bidi="en-US"/>
        </w:rPr>
        <w:t xml:space="preserve">Source: </w:t>
      </w:r>
      <w:r w:rsidRPr="005C54B1">
        <w:rPr>
          <w:i/>
          <w:sz w:val="24"/>
          <w:lang w:bidi="en-US"/>
        </w:rPr>
        <w:t>Miss. Code Ann. § 75-76-33</w:t>
      </w:r>
    </w:p>
    <w:p w14:paraId="2EE5C13B" w14:textId="77777777" w:rsidR="0029703B" w:rsidRPr="005C54B1" w:rsidRDefault="0029703B" w:rsidP="000A2235">
      <w:pPr>
        <w:ind w:left="360"/>
        <w:rPr>
          <w:i/>
          <w:sz w:val="24"/>
          <w:lang w:bidi="en-US"/>
        </w:rPr>
      </w:pPr>
      <w:r w:rsidRPr="005C54B1">
        <w:rPr>
          <w:i/>
          <w:sz w:val="24"/>
          <w:lang w:bidi="en-US"/>
        </w:rPr>
        <w:t xml:space="preserve">Rule 2.15 Approval </w:t>
      </w:r>
      <w:proofErr w:type="gramStart"/>
      <w:r w:rsidRPr="005C54B1">
        <w:rPr>
          <w:i/>
          <w:sz w:val="24"/>
          <w:lang w:bidi="en-US"/>
        </w:rPr>
        <w:t>To</w:t>
      </w:r>
      <w:proofErr w:type="gramEnd"/>
      <w:r w:rsidRPr="005C54B1">
        <w:rPr>
          <w:i/>
          <w:sz w:val="24"/>
          <w:lang w:bidi="en-US"/>
        </w:rPr>
        <w:t xml:space="preserve"> Distribute Gaming Device into or out of Mississippi; Applications and Procedures.</w:t>
      </w:r>
    </w:p>
    <w:p w14:paraId="3F32BEEA" w14:textId="77777777" w:rsidR="0029703B" w:rsidRPr="005C54B1" w:rsidRDefault="0029703B" w:rsidP="000A2235">
      <w:pPr>
        <w:numPr>
          <w:ilvl w:val="0"/>
          <w:numId w:val="6"/>
        </w:numPr>
        <w:ind w:left="900" w:hanging="540"/>
        <w:jc w:val="both"/>
        <w:rPr>
          <w:sz w:val="24"/>
          <w:lang w:bidi="en-US"/>
        </w:rPr>
      </w:pPr>
      <w:r w:rsidRPr="005C54B1">
        <w:rPr>
          <w:sz w:val="24"/>
          <w:lang w:bidi="en-US"/>
        </w:rPr>
        <w:t xml:space="preserve">Manufacturers and distributors shall not distribute gaming devices into or out of this state without the prior, written approval of the Executive Director or his designee. Applications for approval to distribute gaming devices into or out of this state must be </w:t>
      </w:r>
      <w:r w:rsidRPr="005C54B1">
        <w:rPr>
          <w:sz w:val="24"/>
          <w:lang w:bidi="en-US"/>
        </w:rPr>
        <w:lastRenderedPageBreak/>
        <w:t>made, processed, and determined in such manner and using such forms as the Executive Director may prescribe. Each application must include, in addition to such other items or information as the Executive Director may</w:t>
      </w:r>
      <w:r w:rsidRPr="005C54B1">
        <w:rPr>
          <w:spacing w:val="-5"/>
          <w:sz w:val="24"/>
          <w:lang w:bidi="en-US"/>
        </w:rPr>
        <w:t xml:space="preserve"> </w:t>
      </w:r>
      <w:r w:rsidRPr="005C54B1">
        <w:rPr>
          <w:sz w:val="24"/>
          <w:lang w:bidi="en-US"/>
        </w:rPr>
        <w:t>require:</w:t>
      </w:r>
    </w:p>
    <w:p w14:paraId="18D2DF9E" w14:textId="77777777" w:rsidR="0029703B" w:rsidRPr="005C54B1" w:rsidRDefault="0029703B" w:rsidP="003F79D0">
      <w:pPr>
        <w:numPr>
          <w:ilvl w:val="1"/>
          <w:numId w:val="6"/>
        </w:numPr>
        <w:ind w:left="1440" w:hanging="540"/>
        <w:jc w:val="both"/>
        <w:rPr>
          <w:sz w:val="24"/>
          <w:lang w:bidi="en-US"/>
        </w:rPr>
      </w:pPr>
      <w:r w:rsidRPr="005C54B1">
        <w:rPr>
          <w:sz w:val="24"/>
          <w:lang w:bidi="en-US"/>
        </w:rPr>
        <w:t xml:space="preserve">The full name, state of residence, address, telephone number, social security number, and driver’s license number of both the purchaser and the person to whom the shipment is being made, if neither is currently licensed by the commission. </w:t>
      </w:r>
      <w:r w:rsidRPr="005C54B1">
        <w:rPr>
          <w:spacing w:val="-3"/>
          <w:sz w:val="24"/>
          <w:lang w:bidi="en-US"/>
        </w:rPr>
        <w:t xml:space="preserve">If </w:t>
      </w:r>
      <w:r w:rsidRPr="005C54B1">
        <w:rPr>
          <w:sz w:val="24"/>
          <w:lang w:bidi="en-US"/>
        </w:rPr>
        <w:t>the purchaser or person to whom the shipment is being made does not have a social security number or driver’s license number, the birth date of the purchaser or person to whom the shipment is being made may be</w:t>
      </w:r>
      <w:r w:rsidRPr="005C54B1">
        <w:rPr>
          <w:spacing w:val="-9"/>
          <w:sz w:val="24"/>
          <w:lang w:bidi="en-US"/>
        </w:rPr>
        <w:t xml:space="preserve"> </w:t>
      </w:r>
      <w:proofErr w:type="gramStart"/>
      <w:r w:rsidRPr="005C54B1">
        <w:rPr>
          <w:sz w:val="24"/>
          <w:lang w:bidi="en-US"/>
        </w:rPr>
        <w:t>substituted;</w:t>
      </w:r>
      <w:proofErr w:type="gramEnd"/>
    </w:p>
    <w:p w14:paraId="6CD9643F" w14:textId="77777777" w:rsidR="0029703B" w:rsidRPr="005C54B1" w:rsidRDefault="0029703B" w:rsidP="003F79D0">
      <w:pPr>
        <w:numPr>
          <w:ilvl w:val="1"/>
          <w:numId w:val="6"/>
        </w:numPr>
        <w:spacing w:before="1"/>
        <w:ind w:left="1440" w:hanging="540"/>
        <w:jc w:val="both"/>
        <w:rPr>
          <w:sz w:val="24"/>
          <w:lang w:bidi="en-US"/>
        </w:rPr>
      </w:pPr>
      <w:r w:rsidRPr="005C54B1">
        <w:rPr>
          <w:sz w:val="24"/>
          <w:lang w:bidi="en-US"/>
        </w:rPr>
        <w:t>The name and permanent address of the purchaser or person to whom the shipment is being made if either is currently licensed by the</w:t>
      </w:r>
      <w:r w:rsidRPr="005C54B1">
        <w:rPr>
          <w:spacing w:val="-12"/>
          <w:sz w:val="24"/>
          <w:lang w:bidi="en-US"/>
        </w:rPr>
        <w:t xml:space="preserve"> </w:t>
      </w:r>
      <w:proofErr w:type="gramStart"/>
      <w:r w:rsidRPr="005C54B1">
        <w:rPr>
          <w:sz w:val="24"/>
          <w:lang w:bidi="en-US"/>
        </w:rPr>
        <w:t>Commission;</w:t>
      </w:r>
      <w:proofErr w:type="gramEnd"/>
    </w:p>
    <w:p w14:paraId="6AE7B966" w14:textId="2DA3511E" w:rsidR="0029703B" w:rsidRPr="005C54B1" w:rsidRDefault="0029703B" w:rsidP="003F79D0">
      <w:pPr>
        <w:numPr>
          <w:ilvl w:val="1"/>
          <w:numId w:val="6"/>
        </w:numPr>
        <w:ind w:left="1440" w:hanging="540"/>
        <w:jc w:val="both"/>
        <w:rPr>
          <w:sz w:val="24"/>
          <w:lang w:bidi="en-US"/>
        </w:rPr>
      </w:pPr>
      <w:r w:rsidRPr="005C54B1">
        <w:rPr>
          <w:sz w:val="24"/>
          <w:lang w:bidi="en-US"/>
        </w:rPr>
        <w:t>The destination, including the port of exit if the destination is outside the continental</w:t>
      </w:r>
      <w:r w:rsidR="003837E1">
        <w:rPr>
          <w:sz w:val="24"/>
          <w:lang w:bidi="en-US"/>
        </w:rPr>
        <w:t xml:space="preserve"> </w:t>
      </w:r>
      <w:r w:rsidRPr="005C54B1">
        <w:rPr>
          <w:sz w:val="24"/>
          <w:lang w:bidi="en-US"/>
        </w:rPr>
        <w:t xml:space="preserve">United </w:t>
      </w:r>
      <w:proofErr w:type="gramStart"/>
      <w:r w:rsidRPr="005C54B1">
        <w:rPr>
          <w:sz w:val="24"/>
          <w:lang w:bidi="en-US"/>
        </w:rPr>
        <w:t>States;</w:t>
      </w:r>
      <w:proofErr w:type="gramEnd"/>
    </w:p>
    <w:p w14:paraId="56C06947" w14:textId="77777777" w:rsidR="0029703B" w:rsidRPr="005C54B1" w:rsidRDefault="0029703B" w:rsidP="003F79D0">
      <w:pPr>
        <w:numPr>
          <w:ilvl w:val="1"/>
          <w:numId w:val="6"/>
        </w:numPr>
        <w:ind w:left="1440" w:hanging="540"/>
        <w:jc w:val="both"/>
        <w:rPr>
          <w:sz w:val="24"/>
          <w:lang w:bidi="en-US"/>
        </w:rPr>
      </w:pPr>
      <w:r w:rsidRPr="005C54B1">
        <w:rPr>
          <w:sz w:val="24"/>
          <w:lang w:bidi="en-US"/>
        </w:rPr>
        <w:t>The number of devices to be</w:t>
      </w:r>
      <w:r w:rsidRPr="005C54B1">
        <w:rPr>
          <w:spacing w:val="-6"/>
          <w:sz w:val="24"/>
          <w:lang w:bidi="en-US"/>
        </w:rPr>
        <w:t xml:space="preserve"> </w:t>
      </w:r>
      <w:proofErr w:type="gramStart"/>
      <w:r w:rsidRPr="005C54B1">
        <w:rPr>
          <w:sz w:val="24"/>
          <w:lang w:bidi="en-US"/>
        </w:rPr>
        <w:t>shipped;</w:t>
      </w:r>
      <w:proofErr w:type="gramEnd"/>
    </w:p>
    <w:p w14:paraId="2E939FF0" w14:textId="77777777" w:rsidR="0029703B" w:rsidRPr="005C54B1" w:rsidRDefault="0029703B" w:rsidP="003F79D0">
      <w:pPr>
        <w:numPr>
          <w:ilvl w:val="1"/>
          <w:numId w:val="6"/>
        </w:numPr>
        <w:tabs>
          <w:tab w:val="left" w:pos="1530"/>
        </w:tabs>
        <w:ind w:left="1440" w:hanging="540"/>
        <w:jc w:val="both"/>
        <w:rPr>
          <w:sz w:val="24"/>
          <w:lang w:bidi="en-US"/>
        </w:rPr>
      </w:pPr>
      <w:r w:rsidRPr="005C54B1">
        <w:rPr>
          <w:sz w:val="24"/>
          <w:lang w:bidi="en-US"/>
        </w:rPr>
        <w:t>The serial number of each</w:t>
      </w:r>
      <w:r w:rsidRPr="005C54B1">
        <w:rPr>
          <w:spacing w:val="-3"/>
          <w:sz w:val="24"/>
          <w:lang w:bidi="en-US"/>
        </w:rPr>
        <w:t xml:space="preserve"> </w:t>
      </w:r>
      <w:proofErr w:type="gramStart"/>
      <w:r w:rsidRPr="005C54B1">
        <w:rPr>
          <w:sz w:val="24"/>
          <w:lang w:bidi="en-US"/>
        </w:rPr>
        <w:t>device;</w:t>
      </w:r>
      <w:proofErr w:type="gramEnd"/>
    </w:p>
    <w:p w14:paraId="706B772D" w14:textId="77777777" w:rsidR="0029703B" w:rsidRPr="005C54B1" w:rsidRDefault="0029703B" w:rsidP="003F79D0">
      <w:pPr>
        <w:numPr>
          <w:ilvl w:val="1"/>
          <w:numId w:val="6"/>
        </w:numPr>
        <w:tabs>
          <w:tab w:val="left" w:pos="1530"/>
        </w:tabs>
        <w:ind w:left="1440" w:hanging="540"/>
        <w:jc w:val="both"/>
        <w:rPr>
          <w:sz w:val="24"/>
          <w:lang w:bidi="en-US"/>
        </w:rPr>
      </w:pPr>
      <w:r w:rsidRPr="005C54B1">
        <w:rPr>
          <w:sz w:val="24"/>
          <w:lang w:bidi="en-US"/>
        </w:rPr>
        <w:t>The model number of each device and year each device was manufactured, if</w:t>
      </w:r>
      <w:r w:rsidRPr="005C54B1">
        <w:rPr>
          <w:spacing w:val="-7"/>
          <w:sz w:val="24"/>
          <w:lang w:bidi="en-US"/>
        </w:rPr>
        <w:t xml:space="preserve"> </w:t>
      </w:r>
      <w:proofErr w:type="gramStart"/>
      <w:r w:rsidRPr="005C54B1">
        <w:rPr>
          <w:sz w:val="24"/>
          <w:lang w:bidi="en-US"/>
        </w:rPr>
        <w:t>known;</w:t>
      </w:r>
      <w:proofErr w:type="gramEnd"/>
    </w:p>
    <w:p w14:paraId="65C7F401" w14:textId="77777777" w:rsidR="0029703B" w:rsidRPr="005C54B1" w:rsidRDefault="0029703B" w:rsidP="003F79D0">
      <w:pPr>
        <w:numPr>
          <w:ilvl w:val="1"/>
          <w:numId w:val="6"/>
        </w:numPr>
        <w:tabs>
          <w:tab w:val="left" w:pos="1530"/>
        </w:tabs>
        <w:ind w:left="1440" w:hanging="540"/>
        <w:jc w:val="both"/>
        <w:rPr>
          <w:sz w:val="24"/>
          <w:lang w:bidi="en-US"/>
        </w:rPr>
      </w:pPr>
      <w:r w:rsidRPr="005C54B1">
        <w:rPr>
          <w:sz w:val="24"/>
          <w:lang w:bidi="en-US"/>
        </w:rPr>
        <w:t>The denomination of each</w:t>
      </w:r>
      <w:r w:rsidRPr="005C54B1">
        <w:rPr>
          <w:spacing w:val="-2"/>
          <w:sz w:val="24"/>
          <w:lang w:bidi="en-US"/>
        </w:rPr>
        <w:t xml:space="preserve"> </w:t>
      </w:r>
      <w:proofErr w:type="gramStart"/>
      <w:r w:rsidRPr="005C54B1">
        <w:rPr>
          <w:sz w:val="24"/>
          <w:lang w:bidi="en-US"/>
        </w:rPr>
        <w:t>device;</w:t>
      </w:r>
      <w:proofErr w:type="gramEnd"/>
    </w:p>
    <w:p w14:paraId="42E8B18A" w14:textId="77777777" w:rsidR="0029703B" w:rsidRPr="005C54B1" w:rsidRDefault="0029703B" w:rsidP="003F79D0">
      <w:pPr>
        <w:numPr>
          <w:ilvl w:val="1"/>
          <w:numId w:val="6"/>
        </w:numPr>
        <w:tabs>
          <w:tab w:val="left" w:pos="1530"/>
        </w:tabs>
        <w:ind w:left="1440" w:hanging="540"/>
        <w:jc w:val="both"/>
        <w:rPr>
          <w:sz w:val="24"/>
          <w:lang w:bidi="en-US"/>
        </w:rPr>
      </w:pPr>
      <w:r w:rsidRPr="005C54B1">
        <w:rPr>
          <w:sz w:val="24"/>
          <w:lang w:bidi="en-US"/>
        </w:rPr>
        <w:t>The expected date and time of</w:t>
      </w:r>
      <w:r w:rsidRPr="005C54B1">
        <w:rPr>
          <w:spacing w:val="-2"/>
          <w:sz w:val="24"/>
          <w:lang w:bidi="en-US"/>
        </w:rPr>
        <w:t xml:space="preserve"> </w:t>
      </w:r>
      <w:proofErr w:type="gramStart"/>
      <w:r w:rsidRPr="005C54B1">
        <w:rPr>
          <w:sz w:val="24"/>
          <w:lang w:bidi="en-US"/>
        </w:rPr>
        <w:t>shipment;</w:t>
      </w:r>
      <w:proofErr w:type="gramEnd"/>
    </w:p>
    <w:p w14:paraId="73EFD98A" w14:textId="77777777" w:rsidR="0029703B" w:rsidRPr="005C54B1" w:rsidRDefault="0029703B" w:rsidP="003F79D0">
      <w:pPr>
        <w:numPr>
          <w:ilvl w:val="1"/>
          <w:numId w:val="6"/>
        </w:numPr>
        <w:tabs>
          <w:tab w:val="left" w:pos="1530"/>
        </w:tabs>
        <w:ind w:left="1440" w:hanging="540"/>
        <w:jc w:val="both"/>
        <w:rPr>
          <w:sz w:val="24"/>
          <w:lang w:bidi="en-US"/>
        </w:rPr>
      </w:pPr>
      <w:r w:rsidRPr="005C54B1">
        <w:rPr>
          <w:sz w:val="24"/>
          <w:lang w:bidi="en-US"/>
        </w:rPr>
        <w:t>The method of shipment and name and address of</w:t>
      </w:r>
      <w:r w:rsidRPr="005C54B1">
        <w:rPr>
          <w:spacing w:val="-3"/>
          <w:sz w:val="24"/>
          <w:lang w:bidi="en-US"/>
        </w:rPr>
        <w:t xml:space="preserve"> </w:t>
      </w:r>
      <w:proofErr w:type="gramStart"/>
      <w:r w:rsidRPr="005C54B1">
        <w:rPr>
          <w:sz w:val="24"/>
          <w:lang w:bidi="en-US"/>
        </w:rPr>
        <w:t>carrier;</w:t>
      </w:r>
      <w:proofErr w:type="gramEnd"/>
    </w:p>
    <w:p w14:paraId="53797E3D" w14:textId="77777777" w:rsidR="0029703B" w:rsidRPr="005C54B1" w:rsidRDefault="0029703B" w:rsidP="003F79D0">
      <w:pPr>
        <w:numPr>
          <w:ilvl w:val="1"/>
          <w:numId w:val="6"/>
        </w:numPr>
        <w:ind w:left="1440" w:hanging="540"/>
        <w:jc w:val="both"/>
        <w:rPr>
          <w:sz w:val="24"/>
          <w:lang w:bidi="en-US"/>
        </w:rPr>
      </w:pPr>
      <w:r w:rsidRPr="005C54B1">
        <w:rPr>
          <w:sz w:val="24"/>
          <w:lang w:bidi="en-US"/>
        </w:rPr>
        <w:t>A statement by the purchaser under penalty of perjury that each device will be used only for lawful purposes, unless the purchaser is currently licensed by the commission or the destination is outside the United</w:t>
      </w:r>
      <w:r w:rsidRPr="005C54B1">
        <w:rPr>
          <w:spacing w:val="-2"/>
          <w:sz w:val="24"/>
          <w:lang w:bidi="en-US"/>
        </w:rPr>
        <w:t xml:space="preserve"> </w:t>
      </w:r>
      <w:r w:rsidRPr="005C54B1">
        <w:rPr>
          <w:sz w:val="24"/>
          <w:lang w:bidi="en-US"/>
        </w:rPr>
        <w:t>States.</w:t>
      </w:r>
    </w:p>
    <w:p w14:paraId="76ECD4C8" w14:textId="77777777" w:rsidR="0029703B" w:rsidRPr="005C54B1" w:rsidRDefault="0029703B" w:rsidP="003F79D0">
      <w:pPr>
        <w:numPr>
          <w:ilvl w:val="0"/>
          <w:numId w:val="6"/>
        </w:numPr>
        <w:ind w:left="900" w:hanging="540"/>
        <w:jc w:val="both"/>
        <w:rPr>
          <w:sz w:val="24"/>
          <w:lang w:bidi="en-US"/>
        </w:rPr>
      </w:pPr>
      <w:r w:rsidRPr="005C54B1">
        <w:rPr>
          <w:sz w:val="24"/>
          <w:lang w:bidi="en-US"/>
        </w:rPr>
        <w:t>Manufacturers and distributors shall not ship gaming devices to a destination where possession of a gaming device is</w:t>
      </w:r>
      <w:r w:rsidRPr="005C54B1">
        <w:rPr>
          <w:spacing w:val="-6"/>
          <w:sz w:val="24"/>
          <w:lang w:bidi="en-US"/>
        </w:rPr>
        <w:t xml:space="preserve"> </w:t>
      </w:r>
      <w:r w:rsidRPr="005C54B1">
        <w:rPr>
          <w:sz w:val="24"/>
          <w:lang w:bidi="en-US"/>
        </w:rPr>
        <w:t>unlawful.</w:t>
      </w:r>
    </w:p>
    <w:p w14:paraId="76ABE8B3" w14:textId="77777777" w:rsidR="0029703B" w:rsidRPr="005C54B1" w:rsidRDefault="0029703B" w:rsidP="003F79D0">
      <w:pPr>
        <w:numPr>
          <w:ilvl w:val="0"/>
          <w:numId w:val="6"/>
        </w:numPr>
        <w:tabs>
          <w:tab w:val="left" w:pos="470"/>
          <w:tab w:val="left" w:pos="521"/>
        </w:tabs>
        <w:ind w:left="900" w:hanging="540"/>
        <w:jc w:val="both"/>
        <w:rPr>
          <w:sz w:val="24"/>
          <w:lang w:bidi="en-US"/>
        </w:rPr>
      </w:pPr>
      <w:r w:rsidRPr="005C54B1">
        <w:rPr>
          <w:sz w:val="24"/>
          <w:lang w:bidi="en-US"/>
        </w:rPr>
        <w:t>Manufacturers and distributors shall, on or before December 31st of each year, give the Commission a copy of their registration with the United States Attorney General pursuant to the provisions of the Gaming Devices Act of 1962, 15 U.S.C. § 1173, for the ensuing</w:t>
      </w:r>
      <w:r w:rsidRPr="005C54B1">
        <w:rPr>
          <w:spacing w:val="-5"/>
          <w:sz w:val="24"/>
          <w:lang w:bidi="en-US"/>
        </w:rPr>
        <w:t xml:space="preserve"> </w:t>
      </w:r>
      <w:r w:rsidRPr="005C54B1">
        <w:rPr>
          <w:sz w:val="24"/>
          <w:lang w:bidi="en-US"/>
        </w:rPr>
        <w:t>year.</w:t>
      </w:r>
    </w:p>
    <w:p w14:paraId="3C0B1888" w14:textId="77777777" w:rsidR="0029703B" w:rsidRPr="005C54B1" w:rsidRDefault="0029703B" w:rsidP="003F79D0">
      <w:pPr>
        <w:numPr>
          <w:ilvl w:val="0"/>
          <w:numId w:val="6"/>
        </w:numPr>
        <w:ind w:left="900" w:hanging="540"/>
        <w:jc w:val="both"/>
        <w:rPr>
          <w:sz w:val="24"/>
          <w:lang w:bidi="en-US"/>
        </w:rPr>
      </w:pPr>
      <w:r w:rsidRPr="005C54B1">
        <w:rPr>
          <w:sz w:val="24"/>
          <w:lang w:bidi="en-US"/>
        </w:rPr>
        <w:t xml:space="preserve">An agent of the Commission may inspect all gaming devices prior to distribution into or out of this state. Manufacturers and distributors shall make </w:t>
      </w:r>
      <w:proofErr w:type="gramStart"/>
      <w:r w:rsidRPr="005C54B1">
        <w:rPr>
          <w:sz w:val="24"/>
          <w:lang w:bidi="en-US"/>
        </w:rPr>
        <w:t>the gaming</w:t>
      </w:r>
      <w:proofErr w:type="gramEnd"/>
      <w:r w:rsidRPr="005C54B1">
        <w:rPr>
          <w:sz w:val="24"/>
          <w:lang w:bidi="en-US"/>
        </w:rPr>
        <w:t xml:space="preserve"> devices available for such inspection.</w:t>
      </w:r>
    </w:p>
    <w:p w14:paraId="10B8FCD7" w14:textId="77777777" w:rsidR="0029703B" w:rsidRPr="005C54B1" w:rsidRDefault="0029703B" w:rsidP="003F79D0">
      <w:pPr>
        <w:numPr>
          <w:ilvl w:val="0"/>
          <w:numId w:val="6"/>
        </w:numPr>
        <w:tabs>
          <w:tab w:val="left" w:pos="465"/>
          <w:tab w:val="left" w:pos="521"/>
        </w:tabs>
        <w:ind w:left="900" w:hanging="540"/>
        <w:jc w:val="both"/>
        <w:rPr>
          <w:sz w:val="24"/>
          <w:lang w:bidi="en-US"/>
        </w:rPr>
      </w:pPr>
      <w:r w:rsidRPr="005C54B1">
        <w:rPr>
          <w:sz w:val="24"/>
          <w:lang w:bidi="en-US"/>
        </w:rPr>
        <w:t>If the Executive Director does not deny the application for approval to distribute gaming devices into or out of this state within five (5) working days of receipt of a complete application, the application will be deemed to be</w:t>
      </w:r>
      <w:r w:rsidRPr="005C54B1">
        <w:rPr>
          <w:spacing w:val="-3"/>
          <w:sz w:val="24"/>
          <w:lang w:bidi="en-US"/>
        </w:rPr>
        <w:t xml:space="preserve"> </w:t>
      </w:r>
      <w:r w:rsidRPr="005C54B1">
        <w:rPr>
          <w:sz w:val="24"/>
          <w:lang w:bidi="en-US"/>
        </w:rPr>
        <w:t>approved.</w:t>
      </w:r>
    </w:p>
    <w:p w14:paraId="23C87902" w14:textId="77777777" w:rsidR="0029703B" w:rsidRPr="005C54B1" w:rsidRDefault="0029703B" w:rsidP="003F79D0">
      <w:pPr>
        <w:numPr>
          <w:ilvl w:val="0"/>
          <w:numId w:val="6"/>
        </w:numPr>
        <w:ind w:left="900" w:hanging="540"/>
        <w:jc w:val="both"/>
        <w:rPr>
          <w:sz w:val="24"/>
          <w:szCs w:val="24"/>
          <w:lang w:bidi="en-US"/>
        </w:rPr>
      </w:pPr>
      <w:r w:rsidRPr="005C54B1">
        <w:rPr>
          <w:sz w:val="24"/>
          <w:lang w:bidi="en-US"/>
        </w:rPr>
        <w:t>A manufacturer or distributor shall keep a record of all shipments made into or out of state of parts</w:t>
      </w:r>
      <w:r w:rsidRPr="005C54B1">
        <w:rPr>
          <w:spacing w:val="8"/>
          <w:sz w:val="24"/>
          <w:lang w:bidi="en-US"/>
        </w:rPr>
        <w:t xml:space="preserve"> </w:t>
      </w:r>
      <w:r w:rsidRPr="005C54B1">
        <w:rPr>
          <w:sz w:val="24"/>
          <w:lang w:bidi="en-US"/>
        </w:rPr>
        <w:t>specifically</w:t>
      </w:r>
      <w:r w:rsidRPr="005C54B1">
        <w:rPr>
          <w:spacing w:val="6"/>
          <w:sz w:val="24"/>
          <w:lang w:bidi="en-US"/>
        </w:rPr>
        <w:t xml:space="preserve"> </w:t>
      </w:r>
      <w:r w:rsidRPr="005C54B1">
        <w:rPr>
          <w:sz w:val="24"/>
          <w:lang w:bidi="en-US"/>
        </w:rPr>
        <w:t>designed</w:t>
      </w:r>
      <w:r w:rsidRPr="005C54B1">
        <w:rPr>
          <w:spacing w:val="9"/>
          <w:sz w:val="24"/>
          <w:lang w:bidi="en-US"/>
        </w:rPr>
        <w:t xml:space="preserve"> </w:t>
      </w:r>
      <w:r w:rsidRPr="005C54B1">
        <w:rPr>
          <w:sz w:val="24"/>
          <w:lang w:bidi="en-US"/>
        </w:rPr>
        <w:t>for</w:t>
      </w:r>
      <w:r w:rsidRPr="005C54B1">
        <w:rPr>
          <w:spacing w:val="6"/>
          <w:sz w:val="24"/>
          <w:lang w:bidi="en-US"/>
        </w:rPr>
        <w:t xml:space="preserve"> </w:t>
      </w:r>
      <w:r w:rsidRPr="005C54B1">
        <w:rPr>
          <w:sz w:val="24"/>
          <w:lang w:bidi="en-US"/>
        </w:rPr>
        <w:t>use</w:t>
      </w:r>
      <w:r w:rsidRPr="005C54B1">
        <w:rPr>
          <w:spacing w:val="8"/>
          <w:sz w:val="24"/>
          <w:lang w:bidi="en-US"/>
        </w:rPr>
        <w:t xml:space="preserve"> </w:t>
      </w:r>
      <w:r w:rsidRPr="005C54B1">
        <w:rPr>
          <w:sz w:val="24"/>
          <w:lang w:bidi="en-US"/>
        </w:rPr>
        <w:t>in</w:t>
      </w:r>
      <w:r w:rsidRPr="005C54B1">
        <w:rPr>
          <w:spacing w:val="12"/>
          <w:sz w:val="24"/>
          <w:lang w:bidi="en-US"/>
        </w:rPr>
        <w:t xml:space="preserve"> </w:t>
      </w:r>
      <w:r w:rsidRPr="005C54B1">
        <w:rPr>
          <w:sz w:val="24"/>
          <w:lang w:bidi="en-US"/>
        </w:rPr>
        <w:t>a</w:t>
      </w:r>
      <w:r w:rsidRPr="005C54B1">
        <w:rPr>
          <w:spacing w:val="10"/>
          <w:sz w:val="24"/>
          <w:lang w:bidi="en-US"/>
        </w:rPr>
        <w:t xml:space="preserve"> </w:t>
      </w:r>
      <w:r w:rsidRPr="005C54B1">
        <w:rPr>
          <w:sz w:val="24"/>
          <w:lang w:bidi="en-US"/>
        </w:rPr>
        <w:t>gaming</w:t>
      </w:r>
      <w:r w:rsidRPr="005C54B1">
        <w:rPr>
          <w:spacing w:val="5"/>
          <w:sz w:val="24"/>
          <w:lang w:bidi="en-US"/>
        </w:rPr>
        <w:t xml:space="preserve"> </w:t>
      </w:r>
      <w:r w:rsidRPr="005C54B1">
        <w:rPr>
          <w:sz w:val="24"/>
          <w:lang w:bidi="en-US"/>
        </w:rPr>
        <w:t>device.</w:t>
      </w:r>
      <w:r w:rsidRPr="005C54B1">
        <w:rPr>
          <w:spacing w:val="18"/>
          <w:sz w:val="24"/>
          <w:lang w:bidi="en-US"/>
        </w:rPr>
        <w:t xml:space="preserve"> </w:t>
      </w:r>
      <w:r w:rsidRPr="005C54B1">
        <w:rPr>
          <w:sz w:val="24"/>
          <w:lang w:bidi="en-US"/>
        </w:rPr>
        <w:t>The</w:t>
      </w:r>
      <w:r w:rsidRPr="005C54B1">
        <w:rPr>
          <w:spacing w:val="10"/>
          <w:sz w:val="24"/>
          <w:lang w:bidi="en-US"/>
        </w:rPr>
        <w:t xml:space="preserve"> </w:t>
      </w:r>
      <w:r w:rsidRPr="005C54B1">
        <w:rPr>
          <w:sz w:val="24"/>
          <w:lang w:bidi="en-US"/>
        </w:rPr>
        <w:t>record</w:t>
      </w:r>
      <w:r w:rsidRPr="005C54B1">
        <w:rPr>
          <w:spacing w:val="7"/>
          <w:sz w:val="24"/>
          <w:lang w:bidi="en-US"/>
        </w:rPr>
        <w:t xml:space="preserve"> </w:t>
      </w:r>
      <w:r w:rsidRPr="005C54B1">
        <w:rPr>
          <w:sz w:val="24"/>
          <w:lang w:bidi="en-US"/>
        </w:rPr>
        <w:t>must</w:t>
      </w:r>
      <w:r w:rsidRPr="005C54B1">
        <w:rPr>
          <w:spacing w:val="10"/>
          <w:sz w:val="24"/>
          <w:lang w:bidi="en-US"/>
        </w:rPr>
        <w:t xml:space="preserve"> </w:t>
      </w:r>
      <w:r w:rsidRPr="005C54B1">
        <w:rPr>
          <w:sz w:val="24"/>
          <w:lang w:bidi="en-US"/>
        </w:rPr>
        <w:t>include</w:t>
      </w:r>
      <w:r w:rsidRPr="005C54B1">
        <w:rPr>
          <w:spacing w:val="8"/>
          <w:sz w:val="24"/>
          <w:lang w:bidi="en-US"/>
        </w:rPr>
        <w:t xml:space="preserve"> </w:t>
      </w:r>
      <w:r w:rsidRPr="005C54B1">
        <w:rPr>
          <w:sz w:val="24"/>
          <w:lang w:bidi="en-US"/>
        </w:rPr>
        <w:t>the</w:t>
      </w:r>
      <w:r w:rsidRPr="005C54B1">
        <w:rPr>
          <w:spacing w:val="7"/>
          <w:sz w:val="24"/>
          <w:lang w:bidi="en-US"/>
        </w:rPr>
        <w:t xml:space="preserve"> </w:t>
      </w:r>
      <w:r w:rsidRPr="005C54B1">
        <w:rPr>
          <w:sz w:val="24"/>
          <w:lang w:bidi="en-US"/>
        </w:rPr>
        <w:t>information</w:t>
      </w:r>
      <w:r>
        <w:rPr>
          <w:sz w:val="24"/>
          <w:lang w:bidi="en-US"/>
        </w:rPr>
        <w:t xml:space="preserve"> </w:t>
      </w:r>
      <w:r w:rsidRPr="005C54B1">
        <w:rPr>
          <w:sz w:val="24"/>
          <w:szCs w:val="24"/>
          <w:lang w:bidi="en-US"/>
        </w:rPr>
        <w:t>set forth in subsection (a), if applicable. A manufacturer or distributor shall not ship parts specifically designed for use in a gaming device to a destination where possession of a gaming device is unlawful.</w:t>
      </w:r>
    </w:p>
    <w:p w14:paraId="5CD6FE58" w14:textId="464EED00" w:rsidR="0029703B" w:rsidRPr="005C54B1" w:rsidRDefault="0029703B" w:rsidP="003F79D0">
      <w:pPr>
        <w:numPr>
          <w:ilvl w:val="0"/>
          <w:numId w:val="6"/>
        </w:numPr>
        <w:tabs>
          <w:tab w:val="left" w:pos="475"/>
          <w:tab w:val="left" w:pos="521"/>
        </w:tabs>
        <w:ind w:left="900" w:hanging="540"/>
        <w:jc w:val="both"/>
        <w:rPr>
          <w:sz w:val="24"/>
          <w:lang w:bidi="en-US"/>
        </w:rPr>
      </w:pPr>
      <w:r w:rsidRPr="005C54B1">
        <w:rPr>
          <w:sz w:val="24"/>
          <w:lang w:bidi="en-US"/>
        </w:rPr>
        <w:t>A fee of $100</w:t>
      </w:r>
      <w:r w:rsidR="0094453A">
        <w:rPr>
          <w:sz w:val="24"/>
          <w:lang w:bidi="en-US"/>
        </w:rPr>
        <w:t>.00</w:t>
      </w:r>
      <w:r w:rsidRPr="005C54B1">
        <w:rPr>
          <w:sz w:val="24"/>
          <w:lang w:bidi="en-US"/>
        </w:rPr>
        <w:t xml:space="preserve"> per slot machine will be assessed by the Mississippi Gaming Commission (MGC) when an approved slot machine is transferred to or from a licensed operator. Notifications must be submitted to the MGC Laboratory (on approved form provided by the MGC) for processing and</w:t>
      </w:r>
      <w:r w:rsidRPr="005C54B1">
        <w:rPr>
          <w:spacing w:val="-2"/>
          <w:sz w:val="24"/>
          <w:lang w:bidi="en-US"/>
        </w:rPr>
        <w:t xml:space="preserve"> </w:t>
      </w:r>
      <w:r w:rsidRPr="005C54B1">
        <w:rPr>
          <w:sz w:val="24"/>
          <w:lang w:bidi="en-US"/>
        </w:rPr>
        <w:t>billing.</w:t>
      </w:r>
    </w:p>
    <w:p w14:paraId="3EE84DC9" w14:textId="77777777" w:rsidR="0029703B" w:rsidRPr="005C54B1" w:rsidRDefault="0029703B" w:rsidP="003F79D0">
      <w:pPr>
        <w:tabs>
          <w:tab w:val="left" w:pos="521"/>
        </w:tabs>
        <w:ind w:left="900" w:hanging="540"/>
        <w:jc w:val="both"/>
        <w:rPr>
          <w:sz w:val="24"/>
          <w:szCs w:val="24"/>
          <w:lang w:bidi="en-US"/>
        </w:rPr>
      </w:pPr>
      <w:r w:rsidRPr="005C54B1">
        <w:rPr>
          <w:sz w:val="24"/>
          <w:szCs w:val="24"/>
          <w:lang w:bidi="en-US"/>
        </w:rPr>
        <w:t>(Adopted: 09/15/2004.)</w:t>
      </w:r>
    </w:p>
    <w:p w14:paraId="70FCED5C" w14:textId="77777777" w:rsidR="0029703B" w:rsidRPr="005C54B1" w:rsidRDefault="0029703B" w:rsidP="003F79D0">
      <w:pPr>
        <w:tabs>
          <w:tab w:val="left" w:pos="521"/>
        </w:tabs>
        <w:spacing w:before="11"/>
        <w:ind w:left="900" w:hanging="540"/>
        <w:rPr>
          <w:sz w:val="23"/>
          <w:szCs w:val="24"/>
          <w:lang w:bidi="en-US"/>
        </w:rPr>
      </w:pPr>
    </w:p>
    <w:p w14:paraId="322ADE5B" w14:textId="77777777" w:rsidR="0029703B" w:rsidRPr="005C54B1" w:rsidRDefault="0029703B" w:rsidP="003F79D0">
      <w:pPr>
        <w:tabs>
          <w:tab w:val="left" w:pos="521"/>
        </w:tabs>
        <w:ind w:left="900" w:hanging="540"/>
        <w:jc w:val="both"/>
        <w:rPr>
          <w:sz w:val="24"/>
          <w:lang w:bidi="en-US"/>
        </w:rPr>
      </w:pPr>
      <w:r w:rsidRPr="005C54B1">
        <w:rPr>
          <w:sz w:val="24"/>
          <w:lang w:bidi="en-US"/>
        </w:rPr>
        <w:lastRenderedPageBreak/>
        <w:t xml:space="preserve">Source: </w:t>
      </w:r>
      <w:r w:rsidRPr="005C54B1">
        <w:rPr>
          <w:i/>
          <w:sz w:val="24"/>
          <w:lang w:bidi="en-US"/>
        </w:rPr>
        <w:t>Miss. Code A</w:t>
      </w:r>
      <w:r w:rsidRPr="00647292">
        <w:rPr>
          <w:i/>
          <w:sz w:val="24"/>
          <w:lang w:bidi="en-US"/>
        </w:rPr>
        <w:t>nn. § 75-76-33</w:t>
      </w:r>
    </w:p>
    <w:p w14:paraId="31A10D52" w14:textId="77777777" w:rsidR="0029703B" w:rsidRPr="005C54B1" w:rsidRDefault="0029703B" w:rsidP="003F79D0">
      <w:pPr>
        <w:rPr>
          <w:sz w:val="24"/>
          <w:szCs w:val="24"/>
          <w:lang w:bidi="en-US"/>
        </w:rPr>
      </w:pPr>
    </w:p>
    <w:p w14:paraId="0A88C87A" w14:textId="77777777" w:rsidR="0029703B" w:rsidRPr="005C54B1" w:rsidRDefault="0029703B" w:rsidP="003F79D0">
      <w:pPr>
        <w:ind w:left="360"/>
        <w:jc w:val="both"/>
        <w:rPr>
          <w:i/>
          <w:sz w:val="24"/>
          <w:lang w:bidi="en-US"/>
        </w:rPr>
      </w:pPr>
      <w:r w:rsidRPr="005C54B1">
        <w:rPr>
          <w:i/>
          <w:sz w:val="24"/>
          <w:lang w:bidi="en-US"/>
        </w:rPr>
        <w:t xml:space="preserve">Rule 2.16 Approval </w:t>
      </w:r>
      <w:proofErr w:type="gramStart"/>
      <w:r w:rsidRPr="005C54B1">
        <w:rPr>
          <w:i/>
          <w:sz w:val="24"/>
          <w:lang w:bidi="en-US"/>
        </w:rPr>
        <w:t>To</w:t>
      </w:r>
      <w:proofErr w:type="gramEnd"/>
      <w:r w:rsidRPr="005C54B1">
        <w:rPr>
          <w:i/>
          <w:sz w:val="24"/>
          <w:lang w:bidi="en-US"/>
        </w:rPr>
        <w:t xml:space="preserve"> Sell </w:t>
      </w:r>
      <w:proofErr w:type="gramStart"/>
      <w:r w:rsidRPr="005C54B1">
        <w:rPr>
          <w:i/>
          <w:sz w:val="24"/>
          <w:lang w:bidi="en-US"/>
        </w:rPr>
        <w:t>Or</w:t>
      </w:r>
      <w:proofErr w:type="gramEnd"/>
      <w:r w:rsidRPr="005C54B1">
        <w:rPr>
          <w:i/>
          <w:sz w:val="24"/>
          <w:lang w:bidi="en-US"/>
        </w:rPr>
        <w:t xml:space="preserve"> Dispose </w:t>
      </w:r>
      <w:proofErr w:type="gramStart"/>
      <w:r w:rsidRPr="005C54B1">
        <w:rPr>
          <w:i/>
          <w:sz w:val="24"/>
          <w:lang w:bidi="en-US"/>
        </w:rPr>
        <w:t>Of</w:t>
      </w:r>
      <w:proofErr w:type="gramEnd"/>
      <w:r w:rsidRPr="005C54B1">
        <w:rPr>
          <w:i/>
          <w:sz w:val="24"/>
          <w:lang w:bidi="en-US"/>
        </w:rPr>
        <w:t xml:space="preserve"> Gaming Devices.</w:t>
      </w:r>
    </w:p>
    <w:p w14:paraId="3C7FA0F3" w14:textId="631611F6" w:rsidR="0029703B" w:rsidRPr="005C54B1" w:rsidRDefault="0029703B" w:rsidP="003F79D0">
      <w:pPr>
        <w:spacing w:before="1"/>
        <w:ind w:left="360"/>
        <w:jc w:val="both"/>
        <w:rPr>
          <w:sz w:val="24"/>
          <w:szCs w:val="24"/>
          <w:lang w:bidi="en-US"/>
        </w:rPr>
      </w:pPr>
      <w:r w:rsidRPr="005C54B1">
        <w:rPr>
          <w:sz w:val="24"/>
          <w:szCs w:val="24"/>
          <w:lang w:bidi="en-US"/>
        </w:rPr>
        <w:t xml:space="preserve">A licensee, other than a manufacturer and distributor, shall not dispose of gaming devices without the prior written approval of the Executive Director, unless the devices are sold or delivered to </w:t>
      </w:r>
      <w:proofErr w:type="gramStart"/>
      <w:r w:rsidRPr="005C54B1">
        <w:rPr>
          <w:sz w:val="24"/>
          <w:szCs w:val="24"/>
          <w:lang w:bidi="en-US"/>
        </w:rPr>
        <w:t>its</w:t>
      </w:r>
      <w:proofErr w:type="gramEnd"/>
      <w:r w:rsidRPr="005C54B1">
        <w:rPr>
          <w:sz w:val="24"/>
          <w:szCs w:val="24"/>
          <w:lang w:bidi="en-US"/>
        </w:rPr>
        <w:t xml:space="preserve"> affiliated companies or a licensed manufacturer or distributor, in which case approval is deemed granted. A licensee shall not request approval to sell or deliver gaming devices to a person other than its affiliated companies or a licensed manufacturer or distributor unless the devices have been marked pursuant to Rule 12.15 of this regulation. Applications for approval to sell or dispose of gaming devices must be made, processed, and determined in such manner and using such forms as the Executive Director may prescribe. Each application must include the information required by Rule 12.1</w:t>
      </w:r>
      <w:r w:rsidR="00C949E3">
        <w:rPr>
          <w:sz w:val="24"/>
          <w:szCs w:val="24"/>
          <w:lang w:bidi="en-US"/>
        </w:rPr>
        <w:t>5</w:t>
      </w:r>
      <w:r w:rsidRPr="005C54B1">
        <w:rPr>
          <w:sz w:val="24"/>
          <w:szCs w:val="24"/>
          <w:lang w:bidi="en-US"/>
        </w:rPr>
        <w:t xml:space="preserve"> of this regulation in addition to such other items or information as the Executive Director may</w:t>
      </w:r>
      <w:r w:rsidRPr="005C54B1">
        <w:rPr>
          <w:spacing w:val="-7"/>
          <w:sz w:val="24"/>
          <w:szCs w:val="24"/>
          <w:lang w:bidi="en-US"/>
        </w:rPr>
        <w:t xml:space="preserve"> </w:t>
      </w:r>
      <w:r w:rsidRPr="005C54B1">
        <w:rPr>
          <w:sz w:val="24"/>
          <w:szCs w:val="24"/>
          <w:lang w:bidi="en-US"/>
        </w:rPr>
        <w:t>require.</w:t>
      </w:r>
    </w:p>
    <w:p w14:paraId="5BB87E3F" w14:textId="77777777" w:rsidR="004B05D2" w:rsidRDefault="0029703B" w:rsidP="003F79D0">
      <w:pPr>
        <w:spacing w:line="480" w:lineRule="auto"/>
        <w:ind w:left="360"/>
        <w:jc w:val="both"/>
        <w:rPr>
          <w:sz w:val="24"/>
          <w:lang w:bidi="en-US"/>
        </w:rPr>
      </w:pPr>
      <w:r w:rsidRPr="005C54B1">
        <w:rPr>
          <w:sz w:val="24"/>
          <w:lang w:bidi="en-US"/>
        </w:rPr>
        <w:t xml:space="preserve">(Adopted: 09/25/1991; Amended: 09/15/2004.) </w:t>
      </w:r>
    </w:p>
    <w:p w14:paraId="074E5FB3" w14:textId="035B2C20" w:rsidR="0029703B" w:rsidRPr="005C54B1" w:rsidRDefault="0029703B" w:rsidP="003F79D0">
      <w:pPr>
        <w:spacing w:line="480" w:lineRule="auto"/>
        <w:ind w:left="360"/>
        <w:jc w:val="both"/>
        <w:rPr>
          <w:i/>
          <w:sz w:val="24"/>
          <w:lang w:bidi="en-US"/>
        </w:rPr>
      </w:pPr>
      <w:r w:rsidRPr="005C54B1">
        <w:rPr>
          <w:sz w:val="24"/>
          <w:lang w:bidi="en-US"/>
        </w:rPr>
        <w:t xml:space="preserve">Source: </w:t>
      </w:r>
      <w:r w:rsidRPr="005C54B1">
        <w:rPr>
          <w:i/>
          <w:sz w:val="24"/>
          <w:lang w:bidi="en-US"/>
        </w:rPr>
        <w:t>Miss. Code Ann. § 75-76-33</w:t>
      </w:r>
    </w:p>
    <w:p w14:paraId="64BA0C33" w14:textId="77777777" w:rsidR="0029703B" w:rsidRPr="005C54B1" w:rsidRDefault="0029703B" w:rsidP="003F79D0">
      <w:pPr>
        <w:spacing w:before="1"/>
        <w:ind w:left="360"/>
        <w:jc w:val="both"/>
        <w:rPr>
          <w:i/>
          <w:sz w:val="24"/>
          <w:lang w:bidi="en-US"/>
        </w:rPr>
      </w:pPr>
      <w:r w:rsidRPr="005C54B1">
        <w:rPr>
          <w:i/>
          <w:sz w:val="24"/>
          <w:lang w:bidi="en-US"/>
        </w:rPr>
        <w:t xml:space="preserve">Rule 2.17 Maintenance </w:t>
      </w:r>
      <w:proofErr w:type="gramStart"/>
      <w:r w:rsidRPr="005C54B1">
        <w:rPr>
          <w:i/>
          <w:sz w:val="24"/>
          <w:lang w:bidi="en-US"/>
        </w:rPr>
        <w:t>Of</w:t>
      </w:r>
      <w:proofErr w:type="gramEnd"/>
      <w:r w:rsidRPr="005C54B1">
        <w:rPr>
          <w:i/>
          <w:sz w:val="24"/>
          <w:lang w:bidi="en-US"/>
        </w:rPr>
        <w:t xml:space="preserve"> Gaming Devices.</w:t>
      </w:r>
    </w:p>
    <w:p w14:paraId="5072E6E1" w14:textId="77777777" w:rsidR="0029703B" w:rsidRPr="005C54B1" w:rsidRDefault="0029703B" w:rsidP="003F79D0">
      <w:pPr>
        <w:ind w:left="360"/>
        <w:jc w:val="both"/>
        <w:rPr>
          <w:sz w:val="24"/>
          <w:szCs w:val="24"/>
          <w:lang w:bidi="en-US"/>
        </w:rPr>
      </w:pPr>
      <w:r w:rsidRPr="005C54B1">
        <w:rPr>
          <w:sz w:val="24"/>
          <w:szCs w:val="24"/>
          <w:lang w:bidi="en-US"/>
        </w:rPr>
        <w:t xml:space="preserve">A licensee shall not alter the operation of approved gaming devices and shall maintain the gaming devices in a suitable condition. Each licensee shall keep a written list of repairs made to gaming devices offered </w:t>
      </w:r>
      <w:proofErr w:type="gramStart"/>
      <w:r w:rsidRPr="005C54B1">
        <w:rPr>
          <w:sz w:val="24"/>
          <w:szCs w:val="24"/>
          <w:lang w:bidi="en-US"/>
        </w:rPr>
        <w:t>for</w:t>
      </w:r>
      <w:proofErr w:type="gramEnd"/>
      <w:r w:rsidRPr="005C54B1">
        <w:rPr>
          <w:sz w:val="24"/>
          <w:szCs w:val="24"/>
          <w:lang w:bidi="en-US"/>
        </w:rPr>
        <w:t xml:space="preserve"> play to the public that require a replacement of parts that affect the game outcome and shall make the list available for inspection by the Executive Director upon his request. All parts that are integral to the playing of the gaming device, related to the actual game outcome, or associated equipment of the machine must be sold by a licensed manufacturer or distributor. These parts include software, artwork, and other integral components whose installation may be considered a modification of the machine by the MGC. Simple parts that do not constitute a modification of a gaming device or associated equipment (such as simple hardware, bolts, screws, light bulbs, etc.) may be sold by a non-licensed vendor but must be equivalent in performance, specifications and dimensions as the original equipment. The Executive Director reserves the right to make a determination as to whether any seller of gaming device parts and equipment must be licensed by the</w:t>
      </w:r>
      <w:r w:rsidRPr="005C54B1">
        <w:rPr>
          <w:spacing w:val="-9"/>
          <w:sz w:val="24"/>
          <w:szCs w:val="24"/>
          <w:lang w:bidi="en-US"/>
        </w:rPr>
        <w:t xml:space="preserve"> </w:t>
      </w:r>
      <w:r w:rsidRPr="005C54B1">
        <w:rPr>
          <w:sz w:val="24"/>
          <w:szCs w:val="24"/>
          <w:lang w:bidi="en-US"/>
        </w:rPr>
        <w:t>Commission.</w:t>
      </w:r>
    </w:p>
    <w:p w14:paraId="3E29FB58" w14:textId="636A2CCD" w:rsidR="00647292" w:rsidRDefault="0029703B" w:rsidP="000A2235">
      <w:pPr>
        <w:spacing w:line="480" w:lineRule="auto"/>
        <w:ind w:left="360"/>
        <w:rPr>
          <w:sz w:val="24"/>
          <w:lang w:bidi="en-US"/>
        </w:rPr>
      </w:pPr>
      <w:r w:rsidRPr="005C54B1">
        <w:rPr>
          <w:sz w:val="24"/>
          <w:lang w:bidi="en-US"/>
        </w:rPr>
        <w:t>(Adopted: 09/25/1991; Amended: 09/15/</w:t>
      </w:r>
      <w:r w:rsidR="00647292">
        <w:rPr>
          <w:sz w:val="24"/>
          <w:lang w:bidi="en-US"/>
        </w:rPr>
        <w:t>20</w:t>
      </w:r>
      <w:r w:rsidRPr="005C54B1">
        <w:rPr>
          <w:sz w:val="24"/>
          <w:lang w:bidi="en-US"/>
        </w:rPr>
        <w:t xml:space="preserve">04.) </w:t>
      </w:r>
    </w:p>
    <w:p w14:paraId="63102439" w14:textId="6B553047" w:rsidR="0029703B" w:rsidRPr="005C54B1" w:rsidRDefault="0029703B" w:rsidP="000A2235">
      <w:pPr>
        <w:spacing w:line="480" w:lineRule="auto"/>
        <w:ind w:left="360"/>
        <w:rPr>
          <w:i/>
          <w:sz w:val="24"/>
          <w:lang w:bidi="en-US"/>
        </w:rPr>
      </w:pPr>
      <w:r w:rsidRPr="005C54B1">
        <w:rPr>
          <w:sz w:val="24"/>
          <w:lang w:bidi="en-US"/>
        </w:rPr>
        <w:t xml:space="preserve">Source: </w:t>
      </w:r>
      <w:r w:rsidRPr="005C54B1">
        <w:rPr>
          <w:i/>
          <w:sz w:val="24"/>
          <w:lang w:bidi="en-US"/>
        </w:rPr>
        <w:t>Miss. Code Ann. § 75-76-33</w:t>
      </w:r>
    </w:p>
    <w:p w14:paraId="7D4A7A6A" w14:textId="77777777" w:rsidR="0029703B" w:rsidRPr="005C54B1" w:rsidRDefault="0029703B" w:rsidP="000A2235">
      <w:pPr>
        <w:ind w:left="360"/>
        <w:rPr>
          <w:i/>
          <w:sz w:val="24"/>
          <w:lang w:bidi="en-US"/>
        </w:rPr>
      </w:pPr>
      <w:r w:rsidRPr="005C54B1">
        <w:rPr>
          <w:i/>
          <w:sz w:val="24"/>
          <w:lang w:bidi="en-US"/>
        </w:rPr>
        <w:t xml:space="preserve">Rule 2.18 Analysis </w:t>
      </w:r>
      <w:proofErr w:type="gramStart"/>
      <w:r w:rsidRPr="005C54B1">
        <w:rPr>
          <w:i/>
          <w:sz w:val="24"/>
          <w:lang w:bidi="en-US"/>
        </w:rPr>
        <w:t>Of</w:t>
      </w:r>
      <w:proofErr w:type="gramEnd"/>
      <w:r w:rsidRPr="005C54B1">
        <w:rPr>
          <w:i/>
          <w:sz w:val="24"/>
          <w:lang w:bidi="en-US"/>
        </w:rPr>
        <w:t xml:space="preserve"> Questioned Electronic Gaming Devices.</w:t>
      </w:r>
    </w:p>
    <w:p w14:paraId="2D47414D" w14:textId="77777777" w:rsidR="0029703B" w:rsidRPr="005C54B1" w:rsidRDefault="0029703B" w:rsidP="000A2235">
      <w:pPr>
        <w:numPr>
          <w:ilvl w:val="0"/>
          <w:numId w:val="5"/>
        </w:numPr>
        <w:ind w:left="900" w:hanging="540"/>
        <w:jc w:val="both"/>
        <w:rPr>
          <w:sz w:val="24"/>
          <w:lang w:bidi="en-US"/>
        </w:rPr>
      </w:pPr>
      <w:r w:rsidRPr="005C54B1">
        <w:rPr>
          <w:sz w:val="24"/>
          <w:lang w:bidi="en-US"/>
        </w:rPr>
        <w:t>If the operation of any electronic gaming device is questioned by any licensee, patron or the Executive Director, the questioned device will be examined in the presence of the Executive Director and a representative of the licensee. If the malfunction cannot be cleared by other means to the satisfaction of the Executive Director, the patron and the licensee, the electronic gaming device will be subjected to an EPROM memory test to verify "signature" comparison by the Executive</w:t>
      </w:r>
      <w:r w:rsidRPr="005C54B1">
        <w:rPr>
          <w:spacing w:val="-2"/>
          <w:sz w:val="24"/>
          <w:lang w:bidi="en-US"/>
        </w:rPr>
        <w:t xml:space="preserve"> </w:t>
      </w:r>
      <w:r w:rsidRPr="005C54B1">
        <w:rPr>
          <w:sz w:val="24"/>
          <w:lang w:bidi="en-US"/>
        </w:rPr>
        <w:t>Director.</w:t>
      </w:r>
    </w:p>
    <w:p w14:paraId="21A0E624" w14:textId="77777777" w:rsidR="0029703B" w:rsidRPr="005C54B1" w:rsidRDefault="0029703B" w:rsidP="000A2235">
      <w:pPr>
        <w:numPr>
          <w:ilvl w:val="0"/>
          <w:numId w:val="5"/>
        </w:numPr>
        <w:ind w:left="900" w:hanging="540"/>
        <w:jc w:val="both"/>
        <w:rPr>
          <w:sz w:val="24"/>
          <w:lang w:bidi="en-US"/>
        </w:rPr>
      </w:pPr>
      <w:r w:rsidRPr="005C54B1">
        <w:rPr>
          <w:sz w:val="24"/>
          <w:lang w:bidi="en-US"/>
        </w:rPr>
        <w:t xml:space="preserve">In the event that the malfunction cannot be determined and corrected by this testing, the electronic gaming device may be removed from service and secured in a remote, locked compartment. The electronic gaming device may then be transported to an industry-recognized laboratory selected by the Executive Director where the device will be fully </w:t>
      </w:r>
      <w:r w:rsidRPr="005C54B1">
        <w:rPr>
          <w:sz w:val="24"/>
          <w:lang w:bidi="en-US"/>
        </w:rPr>
        <w:lastRenderedPageBreak/>
        <w:t>analyzed to determine the status and cause of the malfunction. All costs for transportation and analysis must be borne by the</w:t>
      </w:r>
      <w:r w:rsidRPr="005C54B1">
        <w:rPr>
          <w:spacing w:val="-7"/>
          <w:sz w:val="24"/>
          <w:lang w:bidi="en-US"/>
        </w:rPr>
        <w:t xml:space="preserve"> </w:t>
      </w:r>
      <w:r w:rsidRPr="005C54B1">
        <w:rPr>
          <w:sz w:val="24"/>
          <w:lang w:bidi="en-US"/>
        </w:rPr>
        <w:t>licensee.</w:t>
      </w:r>
    </w:p>
    <w:p w14:paraId="567AB951" w14:textId="77777777" w:rsidR="00647292" w:rsidRDefault="0029703B" w:rsidP="000A2235">
      <w:pPr>
        <w:spacing w:line="480" w:lineRule="auto"/>
        <w:ind w:left="360"/>
        <w:rPr>
          <w:sz w:val="24"/>
          <w:lang w:bidi="en-US"/>
        </w:rPr>
      </w:pPr>
      <w:r w:rsidRPr="005C54B1">
        <w:rPr>
          <w:sz w:val="24"/>
          <w:lang w:bidi="en-US"/>
        </w:rPr>
        <w:t xml:space="preserve">(Adopted: 09/25/1991; Amended: 09/15/2004.) </w:t>
      </w:r>
    </w:p>
    <w:p w14:paraId="34A9AB46" w14:textId="48B803E8" w:rsidR="0029703B" w:rsidRPr="005C54B1" w:rsidRDefault="0029703B" w:rsidP="000A2235">
      <w:pPr>
        <w:spacing w:line="480" w:lineRule="auto"/>
        <w:ind w:left="360"/>
        <w:rPr>
          <w:i/>
          <w:sz w:val="24"/>
          <w:lang w:bidi="en-US"/>
        </w:rPr>
      </w:pPr>
      <w:r w:rsidRPr="005C54B1">
        <w:rPr>
          <w:sz w:val="24"/>
          <w:lang w:bidi="en-US"/>
        </w:rPr>
        <w:t xml:space="preserve">Source: </w:t>
      </w:r>
      <w:r w:rsidRPr="005C54B1">
        <w:rPr>
          <w:i/>
          <w:sz w:val="24"/>
          <w:lang w:bidi="en-US"/>
        </w:rPr>
        <w:t>Miss. Code Ann. § 75-76-33</w:t>
      </w:r>
    </w:p>
    <w:p w14:paraId="6C1C7F1C" w14:textId="77777777" w:rsidR="0029703B" w:rsidRPr="005C54B1" w:rsidRDefault="0029703B" w:rsidP="000A2235">
      <w:pPr>
        <w:ind w:left="360" w:firstLine="10"/>
        <w:rPr>
          <w:i/>
          <w:sz w:val="24"/>
          <w:lang w:bidi="en-US"/>
        </w:rPr>
      </w:pPr>
      <w:r w:rsidRPr="005C54B1">
        <w:rPr>
          <w:i/>
          <w:sz w:val="24"/>
          <w:lang w:bidi="en-US"/>
        </w:rPr>
        <w:t xml:space="preserve">Rule 2.19 Summary Suspension </w:t>
      </w:r>
      <w:proofErr w:type="gramStart"/>
      <w:r w:rsidRPr="005C54B1">
        <w:rPr>
          <w:i/>
          <w:sz w:val="24"/>
          <w:lang w:bidi="en-US"/>
        </w:rPr>
        <w:t>Of</w:t>
      </w:r>
      <w:proofErr w:type="gramEnd"/>
      <w:r w:rsidRPr="005C54B1">
        <w:rPr>
          <w:i/>
          <w:sz w:val="24"/>
          <w:lang w:bidi="en-US"/>
        </w:rPr>
        <w:t xml:space="preserve"> Approval </w:t>
      </w:r>
      <w:proofErr w:type="gramStart"/>
      <w:r w:rsidRPr="005C54B1">
        <w:rPr>
          <w:i/>
          <w:sz w:val="24"/>
          <w:lang w:bidi="en-US"/>
        </w:rPr>
        <w:t>Of</w:t>
      </w:r>
      <w:proofErr w:type="gramEnd"/>
      <w:r w:rsidRPr="005C54B1">
        <w:rPr>
          <w:i/>
          <w:sz w:val="24"/>
          <w:lang w:bidi="en-US"/>
        </w:rPr>
        <w:t xml:space="preserve"> Gaming Devices.</w:t>
      </w:r>
    </w:p>
    <w:p w14:paraId="1C45377B" w14:textId="77777777" w:rsidR="0029703B" w:rsidRPr="005C54B1" w:rsidRDefault="0029703B" w:rsidP="000A2235">
      <w:pPr>
        <w:numPr>
          <w:ilvl w:val="0"/>
          <w:numId w:val="4"/>
        </w:numPr>
        <w:ind w:left="900" w:hanging="540"/>
        <w:jc w:val="both"/>
        <w:rPr>
          <w:sz w:val="24"/>
          <w:lang w:bidi="en-US"/>
        </w:rPr>
      </w:pPr>
      <w:r w:rsidRPr="005C54B1">
        <w:rPr>
          <w:sz w:val="24"/>
          <w:lang w:bidi="en-US"/>
        </w:rPr>
        <w:t xml:space="preserve">The Executive Director may call a special Commission meeting so that the Commission may issue a summary order, with or without </w:t>
      </w:r>
      <w:proofErr w:type="gramStart"/>
      <w:r w:rsidRPr="005C54B1">
        <w:rPr>
          <w:sz w:val="24"/>
          <w:lang w:bidi="en-US"/>
        </w:rPr>
        <w:t>notice</w:t>
      </w:r>
      <w:proofErr w:type="gramEnd"/>
      <w:r w:rsidRPr="005C54B1">
        <w:rPr>
          <w:sz w:val="24"/>
          <w:lang w:bidi="en-US"/>
        </w:rPr>
        <w:t xml:space="preserve"> to the manufacturer, distributor, operator or licensee, suspending approval of a gaming device or system if it determines that the device or system does not</w:t>
      </w:r>
      <w:r w:rsidRPr="005C54B1">
        <w:rPr>
          <w:spacing w:val="-1"/>
          <w:sz w:val="24"/>
          <w:lang w:bidi="en-US"/>
        </w:rPr>
        <w:t xml:space="preserve"> </w:t>
      </w:r>
      <w:r w:rsidRPr="005C54B1">
        <w:rPr>
          <w:sz w:val="24"/>
          <w:lang w:bidi="en-US"/>
        </w:rPr>
        <w:t>operate:</w:t>
      </w:r>
    </w:p>
    <w:p w14:paraId="266E2926" w14:textId="77777777" w:rsidR="0029703B" w:rsidRPr="005C54B1" w:rsidRDefault="0029703B" w:rsidP="000A2235">
      <w:pPr>
        <w:numPr>
          <w:ilvl w:val="0"/>
          <w:numId w:val="3"/>
        </w:numPr>
        <w:tabs>
          <w:tab w:val="left" w:pos="900"/>
        </w:tabs>
        <w:ind w:left="1440" w:hanging="540"/>
        <w:jc w:val="both"/>
        <w:rPr>
          <w:sz w:val="24"/>
          <w:lang w:bidi="en-US"/>
        </w:rPr>
      </w:pPr>
      <w:r w:rsidRPr="005C54B1">
        <w:rPr>
          <w:spacing w:val="-3"/>
          <w:sz w:val="24"/>
          <w:lang w:bidi="en-US"/>
        </w:rPr>
        <w:t xml:space="preserve">In </w:t>
      </w:r>
      <w:r w:rsidRPr="005C54B1">
        <w:rPr>
          <w:sz w:val="24"/>
          <w:lang w:bidi="en-US"/>
        </w:rPr>
        <w:t>the manner certified by the</w:t>
      </w:r>
      <w:r w:rsidRPr="005C54B1">
        <w:rPr>
          <w:spacing w:val="-1"/>
          <w:sz w:val="24"/>
          <w:lang w:bidi="en-US"/>
        </w:rPr>
        <w:t xml:space="preserve"> </w:t>
      </w:r>
      <w:proofErr w:type="gramStart"/>
      <w:r w:rsidRPr="005C54B1">
        <w:rPr>
          <w:sz w:val="24"/>
          <w:lang w:bidi="en-US"/>
        </w:rPr>
        <w:t>manufacturer;</w:t>
      </w:r>
      <w:proofErr w:type="gramEnd"/>
    </w:p>
    <w:p w14:paraId="6B2D6ADF" w14:textId="77777777" w:rsidR="0029703B" w:rsidRPr="005C54B1" w:rsidRDefault="0029703B" w:rsidP="000A2235">
      <w:pPr>
        <w:numPr>
          <w:ilvl w:val="0"/>
          <w:numId w:val="3"/>
        </w:numPr>
        <w:tabs>
          <w:tab w:val="left" w:pos="900"/>
        </w:tabs>
        <w:ind w:left="1440" w:hanging="540"/>
        <w:jc w:val="both"/>
        <w:rPr>
          <w:sz w:val="24"/>
          <w:lang w:bidi="en-US"/>
        </w:rPr>
      </w:pPr>
      <w:r w:rsidRPr="005C54B1">
        <w:rPr>
          <w:sz w:val="24"/>
          <w:lang w:bidi="en-US"/>
        </w:rPr>
        <w:t>As approved by the Executive Director;</w:t>
      </w:r>
      <w:r w:rsidRPr="005C54B1">
        <w:rPr>
          <w:spacing w:val="-6"/>
          <w:sz w:val="24"/>
          <w:lang w:bidi="en-US"/>
        </w:rPr>
        <w:t xml:space="preserve"> </w:t>
      </w:r>
      <w:r w:rsidRPr="005C54B1">
        <w:rPr>
          <w:sz w:val="24"/>
          <w:lang w:bidi="en-US"/>
        </w:rPr>
        <w:t>or</w:t>
      </w:r>
    </w:p>
    <w:p w14:paraId="4869E592" w14:textId="77777777" w:rsidR="0029703B" w:rsidRPr="005C54B1" w:rsidRDefault="0029703B" w:rsidP="000A2235">
      <w:pPr>
        <w:numPr>
          <w:ilvl w:val="0"/>
          <w:numId w:val="3"/>
        </w:numPr>
        <w:tabs>
          <w:tab w:val="left" w:pos="900"/>
        </w:tabs>
        <w:ind w:left="1440" w:hanging="540"/>
        <w:jc w:val="both"/>
        <w:rPr>
          <w:sz w:val="24"/>
          <w:lang w:bidi="en-US"/>
        </w:rPr>
      </w:pPr>
      <w:r w:rsidRPr="005C54B1">
        <w:rPr>
          <w:spacing w:val="-3"/>
          <w:sz w:val="24"/>
          <w:lang w:bidi="en-US"/>
        </w:rPr>
        <w:t xml:space="preserve">Is </w:t>
      </w:r>
      <w:r w:rsidRPr="005C54B1">
        <w:rPr>
          <w:sz w:val="24"/>
          <w:lang w:bidi="en-US"/>
        </w:rPr>
        <w:t>experiencing</w:t>
      </w:r>
      <w:r w:rsidRPr="005C54B1">
        <w:rPr>
          <w:spacing w:val="1"/>
          <w:sz w:val="24"/>
          <w:lang w:bidi="en-US"/>
        </w:rPr>
        <w:t xml:space="preserve"> </w:t>
      </w:r>
      <w:r w:rsidRPr="005C54B1">
        <w:rPr>
          <w:sz w:val="24"/>
          <w:lang w:bidi="en-US"/>
        </w:rPr>
        <w:t>malfunctions.</w:t>
      </w:r>
    </w:p>
    <w:p w14:paraId="2198F5EC" w14:textId="77777777" w:rsidR="0029703B" w:rsidRPr="005C54B1" w:rsidRDefault="0029703B" w:rsidP="000A2235">
      <w:pPr>
        <w:numPr>
          <w:ilvl w:val="0"/>
          <w:numId w:val="4"/>
        </w:numPr>
        <w:ind w:left="900" w:hanging="540"/>
        <w:jc w:val="both"/>
        <w:rPr>
          <w:sz w:val="24"/>
          <w:lang w:bidi="en-US"/>
        </w:rPr>
      </w:pPr>
      <w:r w:rsidRPr="005C54B1">
        <w:rPr>
          <w:sz w:val="24"/>
          <w:lang w:bidi="en-US"/>
        </w:rPr>
        <w:t>After issuing an order pursuant to subsection (a), the Executive Director may seal or seize all models of that gaming</w:t>
      </w:r>
      <w:r w:rsidRPr="005C54B1">
        <w:rPr>
          <w:spacing w:val="-2"/>
          <w:sz w:val="24"/>
          <w:lang w:bidi="en-US"/>
        </w:rPr>
        <w:t xml:space="preserve"> </w:t>
      </w:r>
      <w:r w:rsidRPr="005C54B1">
        <w:rPr>
          <w:sz w:val="24"/>
          <w:lang w:bidi="en-US"/>
        </w:rPr>
        <w:t>device.</w:t>
      </w:r>
    </w:p>
    <w:p w14:paraId="041F1716" w14:textId="77777777" w:rsidR="0029703B" w:rsidRPr="005C54B1" w:rsidRDefault="0029703B" w:rsidP="000A2235">
      <w:pPr>
        <w:ind w:left="360"/>
        <w:rPr>
          <w:i/>
          <w:sz w:val="24"/>
          <w:lang w:bidi="en-US"/>
        </w:rPr>
      </w:pPr>
      <w:r w:rsidRPr="005C54B1">
        <w:rPr>
          <w:sz w:val="24"/>
          <w:lang w:bidi="en-US"/>
        </w:rPr>
        <w:t>(Adopted: 09/25/1991; Amended: 09/15</w:t>
      </w:r>
      <w:r>
        <w:rPr>
          <w:sz w:val="24"/>
          <w:lang w:bidi="en-US"/>
        </w:rPr>
        <w:t>/</w:t>
      </w:r>
      <w:r w:rsidRPr="005C54B1">
        <w:rPr>
          <w:sz w:val="24"/>
          <w:lang w:bidi="en-US"/>
        </w:rPr>
        <w:t xml:space="preserve">2004.) </w:t>
      </w:r>
      <w:r>
        <w:rPr>
          <w:sz w:val="24"/>
          <w:lang w:bidi="en-US"/>
        </w:rPr>
        <w:br/>
      </w:r>
      <w:r>
        <w:rPr>
          <w:sz w:val="24"/>
          <w:lang w:bidi="en-US"/>
        </w:rPr>
        <w:br/>
      </w:r>
      <w:r w:rsidRPr="005C54B1">
        <w:rPr>
          <w:sz w:val="24"/>
          <w:lang w:bidi="en-US"/>
        </w:rPr>
        <w:t xml:space="preserve">Source: </w:t>
      </w:r>
      <w:r w:rsidRPr="005C54B1">
        <w:rPr>
          <w:i/>
          <w:sz w:val="24"/>
          <w:lang w:bidi="en-US"/>
        </w:rPr>
        <w:t>Miss. Code Ann. § 75-76-33</w:t>
      </w:r>
    </w:p>
    <w:p w14:paraId="37C54AE2" w14:textId="77777777" w:rsidR="0029703B" w:rsidRPr="005C54B1" w:rsidRDefault="0029703B" w:rsidP="000A2235">
      <w:pPr>
        <w:ind w:left="360" w:firstLine="540"/>
        <w:rPr>
          <w:i/>
          <w:sz w:val="24"/>
          <w:lang w:bidi="en-US"/>
        </w:rPr>
      </w:pPr>
      <w:r>
        <w:rPr>
          <w:i/>
          <w:sz w:val="24"/>
          <w:lang w:bidi="en-US"/>
        </w:rPr>
        <w:br/>
      </w:r>
      <w:r w:rsidRPr="005C54B1">
        <w:rPr>
          <w:i/>
          <w:sz w:val="24"/>
          <w:lang w:bidi="en-US"/>
        </w:rPr>
        <w:t xml:space="preserve">Rule 2.20 Approval </w:t>
      </w:r>
      <w:proofErr w:type="gramStart"/>
      <w:r w:rsidRPr="005C54B1">
        <w:rPr>
          <w:i/>
          <w:sz w:val="24"/>
          <w:lang w:bidi="en-US"/>
        </w:rPr>
        <w:t>Of</w:t>
      </w:r>
      <w:proofErr w:type="gramEnd"/>
      <w:r w:rsidRPr="005C54B1">
        <w:rPr>
          <w:i/>
          <w:sz w:val="24"/>
          <w:lang w:bidi="en-US"/>
        </w:rPr>
        <w:t xml:space="preserve"> Associated Equipment; Applications </w:t>
      </w:r>
      <w:proofErr w:type="gramStart"/>
      <w:r w:rsidRPr="005C54B1">
        <w:rPr>
          <w:i/>
          <w:sz w:val="24"/>
          <w:lang w:bidi="en-US"/>
        </w:rPr>
        <w:t>And</w:t>
      </w:r>
      <w:proofErr w:type="gramEnd"/>
      <w:r w:rsidRPr="005C54B1">
        <w:rPr>
          <w:i/>
          <w:sz w:val="24"/>
          <w:lang w:bidi="en-US"/>
        </w:rPr>
        <w:t xml:space="preserve"> Procedures.</w:t>
      </w:r>
    </w:p>
    <w:p w14:paraId="26D69A2B" w14:textId="77777777" w:rsidR="0029703B" w:rsidRPr="005C54B1" w:rsidRDefault="0029703B" w:rsidP="000A2235">
      <w:pPr>
        <w:numPr>
          <w:ilvl w:val="0"/>
          <w:numId w:val="2"/>
        </w:numPr>
        <w:ind w:left="900" w:hanging="540"/>
        <w:jc w:val="both"/>
        <w:rPr>
          <w:sz w:val="24"/>
          <w:lang w:bidi="en-US"/>
        </w:rPr>
      </w:pPr>
      <w:r w:rsidRPr="005C54B1">
        <w:rPr>
          <w:sz w:val="24"/>
          <w:lang w:bidi="en-US"/>
        </w:rPr>
        <w:t>A manufacturer or distributor of associated equipment shall not distribute associated equipment unless it has been approved by the Executive Director. Applications for approval of associated equipment shall be made and processed in such manner and using such forms as the Executive Director may prescribe. Each application must include, in addition to such other items or information as the Executive Director may</w:t>
      </w:r>
      <w:r w:rsidRPr="005C54B1">
        <w:rPr>
          <w:spacing w:val="-7"/>
          <w:sz w:val="24"/>
          <w:lang w:bidi="en-US"/>
        </w:rPr>
        <w:t xml:space="preserve"> </w:t>
      </w:r>
      <w:r w:rsidRPr="005C54B1">
        <w:rPr>
          <w:sz w:val="24"/>
          <w:lang w:bidi="en-US"/>
        </w:rPr>
        <w:t>require:</w:t>
      </w:r>
    </w:p>
    <w:p w14:paraId="11E523D6" w14:textId="77777777" w:rsidR="0029703B" w:rsidRPr="005C54B1" w:rsidRDefault="0029703B" w:rsidP="000A2235">
      <w:pPr>
        <w:numPr>
          <w:ilvl w:val="1"/>
          <w:numId w:val="2"/>
        </w:numPr>
        <w:ind w:left="1440" w:hanging="540"/>
        <w:jc w:val="both"/>
        <w:rPr>
          <w:sz w:val="24"/>
          <w:lang w:bidi="en-US"/>
        </w:rPr>
      </w:pPr>
      <w:r w:rsidRPr="005C54B1">
        <w:rPr>
          <w:sz w:val="24"/>
          <w:lang w:bidi="en-US"/>
        </w:rPr>
        <w:t xml:space="preserve">The name, permanent address, social security number, and driver's license number of the manufacturer or distributor of associated equipment unless the manufacturer or distributor is currently licensed by the commission. If the manufacturer or distributor of associated equipment is a corporation, the names, permanent addresses, social security numbers, and driver's license numbers of the directors and officers must be included. If the manufacturer or distributor of associated equipment </w:t>
      </w:r>
      <w:r w:rsidRPr="005C54B1">
        <w:rPr>
          <w:spacing w:val="2"/>
          <w:sz w:val="24"/>
          <w:lang w:bidi="en-US"/>
        </w:rPr>
        <w:t xml:space="preserve">is </w:t>
      </w:r>
      <w:r w:rsidRPr="005C54B1">
        <w:rPr>
          <w:sz w:val="24"/>
          <w:lang w:bidi="en-US"/>
        </w:rPr>
        <w:t xml:space="preserve">a partnership, the names, permanent addresses, social security numbers, driver's license numbers, and partnership interest of the partners must be included. </w:t>
      </w:r>
      <w:r w:rsidRPr="005C54B1">
        <w:rPr>
          <w:spacing w:val="-3"/>
          <w:sz w:val="24"/>
          <w:lang w:bidi="en-US"/>
        </w:rPr>
        <w:t xml:space="preserve">If </w:t>
      </w:r>
      <w:r w:rsidRPr="005C54B1">
        <w:rPr>
          <w:sz w:val="24"/>
          <w:lang w:bidi="en-US"/>
        </w:rPr>
        <w:t xml:space="preserve">social security numbers or driver's license numbers are not available, the manufacturer's or distributor's birth date may be </w:t>
      </w:r>
      <w:proofErr w:type="gramStart"/>
      <w:r w:rsidRPr="005C54B1">
        <w:rPr>
          <w:sz w:val="24"/>
          <w:lang w:bidi="en-US"/>
        </w:rPr>
        <w:t>substituted;</w:t>
      </w:r>
      <w:proofErr w:type="gramEnd"/>
    </w:p>
    <w:p w14:paraId="1E9C95C5" w14:textId="77777777" w:rsidR="0029703B" w:rsidRPr="005C54B1" w:rsidRDefault="0029703B" w:rsidP="003F79D0">
      <w:pPr>
        <w:numPr>
          <w:ilvl w:val="1"/>
          <w:numId w:val="2"/>
        </w:numPr>
        <w:ind w:left="1440" w:hanging="540"/>
        <w:jc w:val="both"/>
        <w:rPr>
          <w:sz w:val="24"/>
          <w:lang w:bidi="en-US"/>
        </w:rPr>
      </w:pPr>
      <w:r w:rsidRPr="005C54B1">
        <w:rPr>
          <w:sz w:val="24"/>
          <w:lang w:bidi="en-US"/>
        </w:rPr>
        <w:t>A complete, comprehensive and technically accurate description and explanation in both technical and lay language of the associated equipment or a modification to previously approved associated equipment and its intended usage, signed under penalty of</w:t>
      </w:r>
      <w:r w:rsidRPr="005C54B1">
        <w:rPr>
          <w:spacing w:val="-1"/>
          <w:sz w:val="24"/>
          <w:lang w:bidi="en-US"/>
        </w:rPr>
        <w:t xml:space="preserve"> </w:t>
      </w:r>
      <w:proofErr w:type="gramStart"/>
      <w:r w:rsidRPr="005C54B1">
        <w:rPr>
          <w:sz w:val="24"/>
          <w:lang w:bidi="en-US"/>
        </w:rPr>
        <w:t>perjury;</w:t>
      </w:r>
      <w:proofErr w:type="gramEnd"/>
    </w:p>
    <w:p w14:paraId="782A75EA" w14:textId="77777777" w:rsidR="0029703B" w:rsidRPr="005C54B1" w:rsidRDefault="0029703B" w:rsidP="003F79D0">
      <w:pPr>
        <w:numPr>
          <w:ilvl w:val="1"/>
          <w:numId w:val="2"/>
        </w:numPr>
        <w:tabs>
          <w:tab w:val="left" w:pos="1440"/>
        </w:tabs>
        <w:ind w:left="1440" w:hanging="540"/>
        <w:jc w:val="both"/>
        <w:rPr>
          <w:sz w:val="24"/>
          <w:lang w:bidi="en-US"/>
        </w:rPr>
      </w:pPr>
      <w:r w:rsidRPr="005C54B1">
        <w:rPr>
          <w:sz w:val="24"/>
          <w:lang w:bidi="en-US"/>
        </w:rPr>
        <w:t>Detailed operating procedures for the associated equipment;</w:t>
      </w:r>
      <w:r w:rsidRPr="005C54B1">
        <w:rPr>
          <w:spacing w:val="-4"/>
          <w:sz w:val="24"/>
          <w:lang w:bidi="en-US"/>
        </w:rPr>
        <w:t xml:space="preserve"> </w:t>
      </w:r>
      <w:r w:rsidRPr="005C54B1">
        <w:rPr>
          <w:sz w:val="24"/>
          <w:lang w:bidi="en-US"/>
        </w:rPr>
        <w:t>and</w:t>
      </w:r>
    </w:p>
    <w:p w14:paraId="0FFA7990" w14:textId="77777777" w:rsidR="0029703B" w:rsidRPr="005C54B1" w:rsidRDefault="0029703B" w:rsidP="003F79D0">
      <w:pPr>
        <w:numPr>
          <w:ilvl w:val="1"/>
          <w:numId w:val="2"/>
        </w:numPr>
        <w:tabs>
          <w:tab w:val="left" w:pos="1440"/>
        </w:tabs>
        <w:ind w:left="1440" w:hanging="540"/>
        <w:jc w:val="both"/>
        <w:rPr>
          <w:sz w:val="24"/>
          <w:lang w:bidi="en-US"/>
        </w:rPr>
      </w:pPr>
      <w:r w:rsidRPr="005C54B1">
        <w:rPr>
          <w:sz w:val="24"/>
          <w:lang w:bidi="en-US"/>
        </w:rPr>
        <w:t xml:space="preserve">Details and results of all tests performed and the standards under which such tests were performed, together with </w:t>
      </w:r>
      <w:proofErr w:type="gramStart"/>
      <w:r w:rsidRPr="005C54B1">
        <w:rPr>
          <w:sz w:val="24"/>
          <w:lang w:bidi="en-US"/>
        </w:rPr>
        <w:t>a confirmation</w:t>
      </w:r>
      <w:proofErr w:type="gramEnd"/>
      <w:r w:rsidRPr="005C54B1">
        <w:rPr>
          <w:sz w:val="24"/>
          <w:lang w:bidi="en-US"/>
        </w:rPr>
        <w:t xml:space="preserve"> that the associated equipment is functioning as represented, signed under penalty of</w:t>
      </w:r>
      <w:r w:rsidRPr="005C54B1">
        <w:rPr>
          <w:spacing w:val="-6"/>
          <w:sz w:val="24"/>
          <w:lang w:bidi="en-US"/>
        </w:rPr>
        <w:t xml:space="preserve"> </w:t>
      </w:r>
      <w:r w:rsidRPr="005C54B1">
        <w:rPr>
          <w:sz w:val="24"/>
          <w:lang w:bidi="en-US"/>
        </w:rPr>
        <w:t>perjury.</w:t>
      </w:r>
    </w:p>
    <w:p w14:paraId="6DC58E04" w14:textId="77777777" w:rsidR="001B24D0" w:rsidRDefault="0029703B" w:rsidP="003F79D0">
      <w:pPr>
        <w:ind w:left="360"/>
        <w:rPr>
          <w:sz w:val="24"/>
          <w:lang w:bidi="en-US"/>
        </w:rPr>
      </w:pPr>
      <w:r w:rsidRPr="005C54B1">
        <w:rPr>
          <w:sz w:val="24"/>
          <w:lang w:bidi="en-US"/>
        </w:rPr>
        <w:t>(Adopted: 09/25/1991; Amended: 09/15/2004.)</w:t>
      </w:r>
    </w:p>
    <w:p w14:paraId="4C32867A" w14:textId="77777777" w:rsidR="003F79D0" w:rsidRDefault="003F79D0" w:rsidP="003F79D0">
      <w:pPr>
        <w:ind w:left="360"/>
        <w:rPr>
          <w:sz w:val="24"/>
          <w:lang w:bidi="en-US"/>
        </w:rPr>
      </w:pPr>
    </w:p>
    <w:p w14:paraId="17163DFD" w14:textId="4EE61AFA" w:rsidR="0029703B" w:rsidRDefault="0029703B" w:rsidP="003F79D0">
      <w:pPr>
        <w:ind w:left="360"/>
        <w:rPr>
          <w:i/>
          <w:sz w:val="24"/>
          <w:lang w:bidi="en-US"/>
        </w:rPr>
      </w:pPr>
      <w:r w:rsidRPr="005C54B1">
        <w:rPr>
          <w:sz w:val="24"/>
          <w:lang w:bidi="en-US"/>
        </w:rPr>
        <w:lastRenderedPageBreak/>
        <w:t xml:space="preserve">Source: </w:t>
      </w:r>
      <w:r w:rsidRPr="005C54B1">
        <w:rPr>
          <w:i/>
          <w:sz w:val="24"/>
          <w:lang w:bidi="en-US"/>
        </w:rPr>
        <w:t>Miss. Code Ann. § 75-76-33</w:t>
      </w:r>
    </w:p>
    <w:p w14:paraId="31604B8A" w14:textId="77777777" w:rsidR="003F79D0" w:rsidRPr="005C54B1" w:rsidRDefault="003F79D0" w:rsidP="003F79D0">
      <w:pPr>
        <w:ind w:left="360"/>
        <w:rPr>
          <w:i/>
          <w:sz w:val="24"/>
          <w:lang w:bidi="en-US"/>
        </w:rPr>
      </w:pPr>
    </w:p>
    <w:p w14:paraId="4B54E0FC" w14:textId="77777777" w:rsidR="0029703B" w:rsidRPr="005C54B1" w:rsidRDefault="0029703B" w:rsidP="003F79D0">
      <w:pPr>
        <w:ind w:left="360"/>
        <w:rPr>
          <w:i/>
          <w:sz w:val="24"/>
          <w:lang w:bidi="en-US"/>
        </w:rPr>
      </w:pPr>
      <w:r w:rsidRPr="005C54B1">
        <w:rPr>
          <w:i/>
          <w:sz w:val="24"/>
          <w:lang w:bidi="en-US"/>
        </w:rPr>
        <w:t xml:space="preserve">Rule 2.21 Evaluation </w:t>
      </w:r>
      <w:proofErr w:type="gramStart"/>
      <w:r w:rsidRPr="005C54B1">
        <w:rPr>
          <w:i/>
          <w:sz w:val="24"/>
          <w:lang w:bidi="en-US"/>
        </w:rPr>
        <w:t>Of</w:t>
      </w:r>
      <w:proofErr w:type="gramEnd"/>
      <w:r w:rsidRPr="005C54B1">
        <w:rPr>
          <w:i/>
          <w:sz w:val="24"/>
          <w:lang w:bidi="en-US"/>
        </w:rPr>
        <w:t xml:space="preserve"> Associated Equipment.</w:t>
      </w:r>
    </w:p>
    <w:p w14:paraId="29E00E16" w14:textId="23209A44" w:rsidR="00ED3C18" w:rsidRDefault="0029703B" w:rsidP="003F79D0">
      <w:pPr>
        <w:ind w:left="360"/>
        <w:rPr>
          <w:sz w:val="24"/>
          <w:szCs w:val="24"/>
          <w:lang w:bidi="en-US"/>
        </w:rPr>
      </w:pPr>
      <w:r w:rsidRPr="005C54B1">
        <w:rPr>
          <w:sz w:val="24"/>
          <w:szCs w:val="24"/>
          <w:lang w:bidi="en-US"/>
        </w:rPr>
        <w:t xml:space="preserve">The Executive Director may require transportation of not more than 2 working models of associated equipment to a designated lab for review and inspection. The lab may dismantle the associated equipment and may destroy electronic components in order to fully evaluate the equipment. The Executive Director may require the manufacturer or distributor seeking approval to provide specialized equipment or the services of an independent technical expert to evaluate the </w:t>
      </w:r>
      <w:r w:rsidR="003F79D0" w:rsidRPr="005C54B1">
        <w:rPr>
          <w:sz w:val="24"/>
          <w:szCs w:val="24"/>
          <w:lang w:bidi="en-US"/>
        </w:rPr>
        <w:t>equipment and</w:t>
      </w:r>
      <w:r w:rsidRPr="005C54B1">
        <w:rPr>
          <w:sz w:val="24"/>
          <w:szCs w:val="24"/>
          <w:lang w:bidi="en-US"/>
        </w:rPr>
        <w:t xml:space="preserve"> may employ an outside laboratory to conduct the evaluation. The manufacturer seeking approval of the associated equipment must pay the cost of the evaluation. </w:t>
      </w:r>
    </w:p>
    <w:p w14:paraId="124807BB" w14:textId="13A7DD43" w:rsidR="0029703B" w:rsidRPr="005C54B1" w:rsidRDefault="0029703B" w:rsidP="003F79D0">
      <w:pPr>
        <w:ind w:left="360"/>
        <w:rPr>
          <w:sz w:val="24"/>
          <w:szCs w:val="24"/>
          <w:lang w:bidi="en-US"/>
        </w:rPr>
      </w:pPr>
      <w:r w:rsidRPr="005C54B1">
        <w:rPr>
          <w:sz w:val="24"/>
          <w:szCs w:val="24"/>
          <w:lang w:bidi="en-US"/>
        </w:rPr>
        <w:t>(Adopted: 09/25/1991; Amended: 09/15/2004.)</w:t>
      </w:r>
    </w:p>
    <w:p w14:paraId="705D3EC9" w14:textId="77777777" w:rsidR="0029703B" w:rsidRPr="005C54B1" w:rsidRDefault="0029703B" w:rsidP="003F79D0">
      <w:pPr>
        <w:ind w:left="360"/>
        <w:rPr>
          <w:sz w:val="24"/>
          <w:szCs w:val="24"/>
          <w:lang w:bidi="en-US"/>
        </w:rPr>
      </w:pPr>
    </w:p>
    <w:p w14:paraId="443EAB84" w14:textId="77777777" w:rsidR="0029703B" w:rsidRPr="005C54B1" w:rsidRDefault="0029703B" w:rsidP="003F79D0">
      <w:pPr>
        <w:ind w:left="360"/>
        <w:rPr>
          <w:i/>
          <w:sz w:val="24"/>
          <w:lang w:bidi="en-US"/>
        </w:rPr>
      </w:pPr>
      <w:r w:rsidRPr="005C54B1">
        <w:rPr>
          <w:sz w:val="24"/>
          <w:lang w:bidi="en-US"/>
        </w:rPr>
        <w:t xml:space="preserve">Source: </w:t>
      </w:r>
      <w:r w:rsidRPr="005C54B1">
        <w:rPr>
          <w:i/>
          <w:sz w:val="24"/>
          <w:lang w:bidi="en-US"/>
        </w:rPr>
        <w:t>Miss. Code Ann. § 75-76-33</w:t>
      </w:r>
    </w:p>
    <w:p w14:paraId="3346C297" w14:textId="77777777" w:rsidR="0029703B" w:rsidRPr="005C54B1" w:rsidRDefault="0029703B" w:rsidP="003F79D0">
      <w:pPr>
        <w:ind w:left="360"/>
        <w:rPr>
          <w:i/>
          <w:sz w:val="24"/>
          <w:szCs w:val="24"/>
          <w:lang w:bidi="en-US"/>
        </w:rPr>
      </w:pPr>
    </w:p>
    <w:p w14:paraId="3CA3FA51" w14:textId="77777777" w:rsidR="0029703B" w:rsidRPr="005C54B1" w:rsidRDefault="0029703B" w:rsidP="003F79D0">
      <w:pPr>
        <w:ind w:left="360"/>
        <w:rPr>
          <w:i/>
          <w:sz w:val="24"/>
          <w:lang w:bidi="en-US"/>
        </w:rPr>
      </w:pPr>
      <w:r w:rsidRPr="005C54B1">
        <w:rPr>
          <w:i/>
          <w:sz w:val="24"/>
          <w:lang w:bidi="en-US"/>
        </w:rPr>
        <w:t xml:space="preserve">Rule 2.22 Installation </w:t>
      </w:r>
      <w:proofErr w:type="gramStart"/>
      <w:r w:rsidRPr="005C54B1">
        <w:rPr>
          <w:i/>
          <w:sz w:val="24"/>
          <w:lang w:bidi="en-US"/>
        </w:rPr>
        <w:t>Of</w:t>
      </w:r>
      <w:proofErr w:type="gramEnd"/>
      <w:r w:rsidRPr="005C54B1">
        <w:rPr>
          <w:i/>
          <w:sz w:val="24"/>
          <w:lang w:bidi="en-US"/>
        </w:rPr>
        <w:t xml:space="preserve"> Associated Equipment.</w:t>
      </w:r>
    </w:p>
    <w:p w14:paraId="79C6B8A2" w14:textId="77777777" w:rsidR="0029703B" w:rsidRPr="005C54B1" w:rsidRDefault="0029703B" w:rsidP="003F79D0">
      <w:pPr>
        <w:ind w:left="360"/>
        <w:rPr>
          <w:sz w:val="24"/>
          <w:szCs w:val="24"/>
          <w:lang w:bidi="en-US"/>
        </w:rPr>
      </w:pPr>
      <w:r w:rsidRPr="005C54B1">
        <w:rPr>
          <w:sz w:val="24"/>
          <w:szCs w:val="24"/>
          <w:lang w:bidi="en-US"/>
        </w:rPr>
        <w:t>A licensee shall not install or use associated equipment that has not been approved by the Executive Director.</w:t>
      </w:r>
    </w:p>
    <w:p w14:paraId="413987C4" w14:textId="77777777" w:rsidR="009412A8" w:rsidRDefault="0029703B" w:rsidP="003F79D0">
      <w:pPr>
        <w:ind w:left="360"/>
        <w:rPr>
          <w:sz w:val="24"/>
          <w:lang w:bidi="en-US"/>
        </w:rPr>
      </w:pPr>
      <w:r w:rsidRPr="005C54B1">
        <w:rPr>
          <w:sz w:val="24"/>
          <w:lang w:bidi="en-US"/>
        </w:rPr>
        <w:t xml:space="preserve">(Adopted: 09/25/1991; Amended: 09/15/2004.) </w:t>
      </w:r>
    </w:p>
    <w:p w14:paraId="106524E3" w14:textId="77777777" w:rsidR="000A2235" w:rsidRDefault="000A2235" w:rsidP="003F79D0">
      <w:pPr>
        <w:ind w:left="360"/>
        <w:rPr>
          <w:sz w:val="24"/>
          <w:lang w:bidi="en-US"/>
        </w:rPr>
      </w:pPr>
    </w:p>
    <w:p w14:paraId="57A61C6E" w14:textId="5926D155" w:rsidR="0029703B" w:rsidRPr="005C54B1" w:rsidRDefault="0029703B" w:rsidP="003F79D0">
      <w:pPr>
        <w:ind w:left="360"/>
        <w:rPr>
          <w:i/>
          <w:sz w:val="24"/>
          <w:lang w:bidi="en-US"/>
        </w:rPr>
      </w:pPr>
      <w:r w:rsidRPr="005C54B1">
        <w:rPr>
          <w:sz w:val="24"/>
          <w:lang w:bidi="en-US"/>
        </w:rPr>
        <w:t xml:space="preserve">Source: </w:t>
      </w:r>
      <w:r w:rsidRPr="005C54B1">
        <w:rPr>
          <w:i/>
          <w:sz w:val="24"/>
          <w:lang w:bidi="en-US"/>
        </w:rPr>
        <w:t>Miss. Code Ann. § 75-76-33</w:t>
      </w:r>
    </w:p>
    <w:p w14:paraId="51DAA804" w14:textId="77777777" w:rsidR="000A2235" w:rsidRDefault="000A2235" w:rsidP="003F79D0">
      <w:pPr>
        <w:ind w:left="360"/>
        <w:rPr>
          <w:i/>
          <w:sz w:val="24"/>
          <w:lang w:bidi="en-US"/>
        </w:rPr>
      </w:pPr>
    </w:p>
    <w:p w14:paraId="1A9D9249" w14:textId="1344CF8A" w:rsidR="0029703B" w:rsidRPr="005C54B1" w:rsidRDefault="0029703B" w:rsidP="003F79D0">
      <w:pPr>
        <w:ind w:left="360"/>
        <w:rPr>
          <w:i/>
          <w:sz w:val="24"/>
          <w:lang w:bidi="en-US"/>
        </w:rPr>
      </w:pPr>
      <w:r w:rsidRPr="005C54B1">
        <w:rPr>
          <w:i/>
          <w:sz w:val="24"/>
          <w:lang w:bidi="en-US"/>
        </w:rPr>
        <w:t xml:space="preserve">Rule 2.23 Maintenance </w:t>
      </w:r>
      <w:proofErr w:type="gramStart"/>
      <w:r w:rsidRPr="005C54B1">
        <w:rPr>
          <w:i/>
          <w:sz w:val="24"/>
          <w:lang w:bidi="en-US"/>
        </w:rPr>
        <w:t>Of</w:t>
      </w:r>
      <w:proofErr w:type="gramEnd"/>
      <w:r w:rsidRPr="005C54B1">
        <w:rPr>
          <w:i/>
          <w:sz w:val="24"/>
          <w:lang w:bidi="en-US"/>
        </w:rPr>
        <w:t xml:space="preserve"> Associated Equipment.</w:t>
      </w:r>
    </w:p>
    <w:p w14:paraId="235E2671" w14:textId="77777777" w:rsidR="009412A8" w:rsidRDefault="0029703B" w:rsidP="003F79D0">
      <w:pPr>
        <w:ind w:left="360"/>
        <w:rPr>
          <w:sz w:val="24"/>
          <w:szCs w:val="24"/>
          <w:lang w:bidi="en-US"/>
        </w:rPr>
      </w:pPr>
      <w:r w:rsidRPr="005C54B1">
        <w:rPr>
          <w:sz w:val="24"/>
          <w:szCs w:val="24"/>
          <w:lang w:bidi="en-US"/>
        </w:rPr>
        <w:t xml:space="preserve">A licensee shall not alter the </w:t>
      </w:r>
      <w:proofErr w:type="gramStart"/>
      <w:r w:rsidRPr="005C54B1">
        <w:rPr>
          <w:sz w:val="24"/>
          <w:szCs w:val="24"/>
          <w:lang w:bidi="en-US"/>
        </w:rPr>
        <w:t>manner in which</w:t>
      </w:r>
      <w:proofErr w:type="gramEnd"/>
      <w:r w:rsidRPr="005C54B1">
        <w:rPr>
          <w:sz w:val="24"/>
          <w:szCs w:val="24"/>
          <w:lang w:bidi="en-US"/>
        </w:rPr>
        <w:t xml:space="preserve"> associated equipment operates without prior written approval of the Executive Director.</w:t>
      </w:r>
      <w:r>
        <w:rPr>
          <w:sz w:val="24"/>
          <w:szCs w:val="24"/>
          <w:lang w:bidi="en-US"/>
        </w:rPr>
        <w:t xml:space="preserve"> </w:t>
      </w:r>
    </w:p>
    <w:p w14:paraId="2A01CAB2" w14:textId="571A3488" w:rsidR="0029703B" w:rsidRPr="005C54B1" w:rsidRDefault="0029703B" w:rsidP="003F79D0">
      <w:pPr>
        <w:ind w:left="360"/>
        <w:rPr>
          <w:i/>
          <w:sz w:val="24"/>
          <w:lang w:bidi="en-US"/>
        </w:rPr>
      </w:pPr>
      <w:r w:rsidRPr="005C54B1">
        <w:rPr>
          <w:sz w:val="24"/>
          <w:lang w:bidi="en-US"/>
        </w:rPr>
        <w:t>(Adopted: 09/25/1991; Amended: 09/15/</w:t>
      </w:r>
      <w:r>
        <w:rPr>
          <w:sz w:val="24"/>
          <w:lang w:bidi="en-US"/>
        </w:rPr>
        <w:t>20</w:t>
      </w:r>
      <w:r w:rsidRPr="005C54B1">
        <w:rPr>
          <w:sz w:val="24"/>
          <w:lang w:bidi="en-US"/>
        </w:rPr>
        <w:t xml:space="preserve">04.) </w:t>
      </w:r>
      <w:r>
        <w:rPr>
          <w:sz w:val="24"/>
          <w:lang w:bidi="en-US"/>
        </w:rPr>
        <w:br/>
      </w:r>
      <w:r>
        <w:rPr>
          <w:sz w:val="24"/>
          <w:lang w:bidi="en-US"/>
        </w:rPr>
        <w:br/>
      </w:r>
      <w:r w:rsidRPr="005C54B1">
        <w:rPr>
          <w:sz w:val="24"/>
          <w:lang w:bidi="en-US"/>
        </w:rPr>
        <w:t xml:space="preserve">Source: </w:t>
      </w:r>
      <w:r w:rsidRPr="005C54B1">
        <w:rPr>
          <w:i/>
          <w:sz w:val="24"/>
          <w:lang w:bidi="en-US"/>
        </w:rPr>
        <w:t>Miss. Code Ann. § 75-76-33</w:t>
      </w:r>
    </w:p>
    <w:p w14:paraId="21C9CFC7" w14:textId="77777777" w:rsidR="0029703B" w:rsidRPr="005C54B1" w:rsidRDefault="0029703B" w:rsidP="003F79D0">
      <w:pPr>
        <w:ind w:left="360"/>
        <w:rPr>
          <w:i/>
          <w:sz w:val="24"/>
          <w:lang w:bidi="en-US"/>
        </w:rPr>
      </w:pPr>
      <w:r>
        <w:rPr>
          <w:i/>
          <w:sz w:val="24"/>
          <w:lang w:bidi="en-US"/>
        </w:rPr>
        <w:br/>
      </w:r>
      <w:r w:rsidRPr="005C54B1">
        <w:rPr>
          <w:i/>
          <w:sz w:val="24"/>
          <w:lang w:bidi="en-US"/>
        </w:rPr>
        <w:t xml:space="preserve">Rule 2.24 Retention </w:t>
      </w:r>
      <w:proofErr w:type="gramStart"/>
      <w:r w:rsidRPr="005C54B1">
        <w:rPr>
          <w:i/>
          <w:sz w:val="24"/>
          <w:lang w:bidi="en-US"/>
        </w:rPr>
        <w:t>Of</w:t>
      </w:r>
      <w:proofErr w:type="gramEnd"/>
      <w:r w:rsidRPr="005C54B1">
        <w:rPr>
          <w:i/>
          <w:sz w:val="24"/>
          <w:lang w:bidi="en-US"/>
        </w:rPr>
        <w:t xml:space="preserve"> Records.</w:t>
      </w:r>
    </w:p>
    <w:p w14:paraId="657609A6" w14:textId="77777777" w:rsidR="003F79D0" w:rsidRDefault="0029703B" w:rsidP="003F79D0">
      <w:pPr>
        <w:ind w:left="360"/>
        <w:rPr>
          <w:sz w:val="24"/>
          <w:szCs w:val="24"/>
          <w:lang w:bidi="en-US"/>
        </w:rPr>
      </w:pPr>
      <w:r w:rsidRPr="005C54B1">
        <w:rPr>
          <w:sz w:val="24"/>
          <w:szCs w:val="24"/>
          <w:lang w:bidi="en-US"/>
        </w:rPr>
        <w:t xml:space="preserve">All records required by this regulation must be maintained for 5 years. </w:t>
      </w:r>
    </w:p>
    <w:p w14:paraId="5634D936" w14:textId="34CADC66" w:rsidR="0029703B" w:rsidRPr="005C54B1" w:rsidRDefault="0029703B" w:rsidP="003F79D0">
      <w:pPr>
        <w:ind w:left="360"/>
        <w:rPr>
          <w:sz w:val="24"/>
          <w:szCs w:val="24"/>
          <w:lang w:bidi="en-US"/>
        </w:rPr>
      </w:pPr>
      <w:r w:rsidRPr="005C54B1">
        <w:rPr>
          <w:sz w:val="24"/>
          <w:szCs w:val="24"/>
          <w:lang w:bidi="en-US"/>
        </w:rPr>
        <w:t>(Adopted: 09/25/1991; Amended: 09/15/2004.)</w:t>
      </w:r>
    </w:p>
    <w:p w14:paraId="447DD73D" w14:textId="77777777" w:rsidR="0029703B" w:rsidRPr="005C54B1" w:rsidRDefault="0029703B" w:rsidP="003F79D0">
      <w:pPr>
        <w:ind w:left="360"/>
        <w:rPr>
          <w:sz w:val="24"/>
          <w:szCs w:val="24"/>
          <w:lang w:bidi="en-US"/>
        </w:rPr>
      </w:pPr>
    </w:p>
    <w:p w14:paraId="2AB72B35" w14:textId="77777777" w:rsidR="0029703B" w:rsidRPr="005C54B1" w:rsidRDefault="0029703B" w:rsidP="003F79D0">
      <w:pPr>
        <w:spacing w:before="1"/>
        <w:ind w:left="360"/>
        <w:rPr>
          <w:i/>
          <w:sz w:val="24"/>
          <w:lang w:bidi="en-US"/>
        </w:rPr>
      </w:pPr>
      <w:r w:rsidRPr="005C54B1">
        <w:rPr>
          <w:sz w:val="24"/>
          <w:lang w:bidi="en-US"/>
        </w:rPr>
        <w:t xml:space="preserve">Source: </w:t>
      </w:r>
      <w:r w:rsidRPr="005C54B1">
        <w:rPr>
          <w:i/>
          <w:sz w:val="24"/>
          <w:lang w:bidi="en-US"/>
        </w:rPr>
        <w:t>Miss. Code Ann. § 75-76-33</w:t>
      </w:r>
    </w:p>
    <w:p w14:paraId="5001673F" w14:textId="77777777" w:rsidR="0029703B" w:rsidRPr="005C54B1" w:rsidRDefault="0029703B" w:rsidP="003F79D0">
      <w:pPr>
        <w:spacing w:before="11"/>
        <w:ind w:left="360"/>
        <w:rPr>
          <w:i/>
          <w:sz w:val="23"/>
          <w:szCs w:val="24"/>
          <w:lang w:bidi="en-US"/>
        </w:rPr>
      </w:pPr>
    </w:p>
    <w:p w14:paraId="60E2B14E" w14:textId="77777777" w:rsidR="0029703B" w:rsidRPr="005C54B1" w:rsidRDefault="0029703B" w:rsidP="003F79D0">
      <w:pPr>
        <w:ind w:left="360"/>
        <w:rPr>
          <w:i/>
          <w:sz w:val="24"/>
          <w:lang w:bidi="en-US"/>
        </w:rPr>
      </w:pPr>
      <w:r w:rsidRPr="005C54B1">
        <w:rPr>
          <w:i/>
          <w:sz w:val="24"/>
          <w:lang w:bidi="en-US"/>
        </w:rPr>
        <w:t>Rule 2.25 Storage of Gaming Equipment</w:t>
      </w:r>
    </w:p>
    <w:p w14:paraId="73B8D9DF" w14:textId="77777777" w:rsidR="0029703B" w:rsidRPr="005C54B1" w:rsidRDefault="0029703B" w:rsidP="003F79D0">
      <w:pPr>
        <w:numPr>
          <w:ilvl w:val="0"/>
          <w:numId w:val="1"/>
        </w:numPr>
        <w:ind w:left="900" w:hanging="540"/>
        <w:rPr>
          <w:sz w:val="24"/>
          <w:lang w:bidi="en-US"/>
        </w:rPr>
      </w:pPr>
      <w:r w:rsidRPr="005C54B1">
        <w:rPr>
          <w:sz w:val="24"/>
          <w:lang w:bidi="en-US"/>
        </w:rPr>
        <w:t>All licensees shall store gaming equipment only in locations approved by the</w:t>
      </w:r>
      <w:r w:rsidRPr="005C54B1">
        <w:rPr>
          <w:spacing w:val="-13"/>
          <w:sz w:val="24"/>
          <w:lang w:bidi="en-US"/>
        </w:rPr>
        <w:t xml:space="preserve"> </w:t>
      </w:r>
      <w:r w:rsidRPr="005C54B1">
        <w:rPr>
          <w:sz w:val="24"/>
          <w:lang w:bidi="en-US"/>
        </w:rPr>
        <w:t>Commission.</w:t>
      </w:r>
    </w:p>
    <w:p w14:paraId="158B265E" w14:textId="77777777" w:rsidR="0029703B" w:rsidRPr="005C54B1" w:rsidRDefault="0029703B" w:rsidP="003F79D0">
      <w:pPr>
        <w:numPr>
          <w:ilvl w:val="1"/>
          <w:numId w:val="1"/>
        </w:numPr>
        <w:ind w:left="1440" w:hanging="540"/>
        <w:rPr>
          <w:sz w:val="24"/>
          <w:lang w:bidi="en-US"/>
        </w:rPr>
      </w:pPr>
      <w:r w:rsidRPr="005C54B1">
        <w:rPr>
          <w:sz w:val="24"/>
          <w:lang w:bidi="en-US"/>
        </w:rPr>
        <w:t>The Commission shall approve the location of any proposed storage area or facility prior to utilization of the storage area or</w:t>
      </w:r>
      <w:r w:rsidRPr="005C54B1">
        <w:rPr>
          <w:spacing w:val="-8"/>
          <w:sz w:val="24"/>
          <w:lang w:bidi="en-US"/>
        </w:rPr>
        <w:t xml:space="preserve"> </w:t>
      </w:r>
      <w:r w:rsidRPr="005C54B1">
        <w:rPr>
          <w:sz w:val="24"/>
          <w:lang w:bidi="en-US"/>
        </w:rPr>
        <w:t>facility.</w:t>
      </w:r>
    </w:p>
    <w:p w14:paraId="164B9C6C" w14:textId="77777777" w:rsidR="0029703B" w:rsidRPr="005C54B1" w:rsidRDefault="0029703B" w:rsidP="003F79D0">
      <w:pPr>
        <w:numPr>
          <w:ilvl w:val="1"/>
          <w:numId w:val="1"/>
        </w:numPr>
        <w:ind w:left="1440" w:hanging="540"/>
        <w:rPr>
          <w:sz w:val="24"/>
          <w:lang w:bidi="en-US"/>
        </w:rPr>
      </w:pPr>
      <w:r w:rsidRPr="005C54B1">
        <w:rPr>
          <w:sz w:val="24"/>
          <w:lang w:bidi="en-US"/>
        </w:rPr>
        <w:t>The Commission shall conduct an inspection of the storage area or facility prior to utilization of the storage area or facility and periodically for security</w:t>
      </w:r>
      <w:r w:rsidRPr="005C54B1">
        <w:rPr>
          <w:spacing w:val="-15"/>
          <w:sz w:val="24"/>
          <w:lang w:bidi="en-US"/>
        </w:rPr>
        <w:t xml:space="preserve"> </w:t>
      </w:r>
      <w:r w:rsidRPr="005C54B1">
        <w:rPr>
          <w:sz w:val="24"/>
          <w:lang w:bidi="en-US"/>
        </w:rPr>
        <w:t>compliance.</w:t>
      </w:r>
    </w:p>
    <w:p w14:paraId="6DBC9E84" w14:textId="77777777" w:rsidR="0029703B" w:rsidRPr="005C54B1" w:rsidRDefault="0029703B" w:rsidP="003F79D0">
      <w:pPr>
        <w:numPr>
          <w:ilvl w:val="1"/>
          <w:numId w:val="1"/>
        </w:numPr>
        <w:ind w:left="1440" w:hanging="540"/>
        <w:rPr>
          <w:sz w:val="24"/>
          <w:lang w:bidi="en-US"/>
        </w:rPr>
      </w:pPr>
      <w:r w:rsidRPr="005C54B1">
        <w:rPr>
          <w:sz w:val="24"/>
          <w:lang w:bidi="en-US"/>
        </w:rPr>
        <w:t>All associated equipment that requires licensure may only be stored in counties where gaming is</w:t>
      </w:r>
      <w:r w:rsidRPr="005C54B1">
        <w:rPr>
          <w:spacing w:val="-4"/>
          <w:sz w:val="24"/>
          <w:lang w:bidi="en-US"/>
        </w:rPr>
        <w:t xml:space="preserve"> </w:t>
      </w:r>
      <w:r w:rsidRPr="005C54B1">
        <w:rPr>
          <w:sz w:val="24"/>
          <w:lang w:bidi="en-US"/>
        </w:rPr>
        <w:t>legal.</w:t>
      </w:r>
    </w:p>
    <w:p w14:paraId="781A3280" w14:textId="77777777" w:rsidR="0029703B" w:rsidRPr="005C54B1" w:rsidRDefault="0029703B" w:rsidP="003F79D0">
      <w:pPr>
        <w:numPr>
          <w:ilvl w:val="0"/>
          <w:numId w:val="1"/>
        </w:numPr>
        <w:spacing w:before="1"/>
        <w:ind w:left="900" w:hanging="540"/>
        <w:rPr>
          <w:sz w:val="24"/>
          <w:lang w:bidi="en-US"/>
        </w:rPr>
      </w:pPr>
      <w:r w:rsidRPr="005C54B1">
        <w:rPr>
          <w:sz w:val="24"/>
          <w:lang w:bidi="en-US"/>
        </w:rPr>
        <w:t>Minimum standards for off-site storage</w:t>
      </w:r>
      <w:r w:rsidRPr="005C54B1">
        <w:rPr>
          <w:spacing w:val="-9"/>
          <w:sz w:val="24"/>
          <w:lang w:bidi="en-US"/>
        </w:rPr>
        <w:t xml:space="preserve"> </w:t>
      </w:r>
      <w:r w:rsidRPr="005C54B1">
        <w:rPr>
          <w:sz w:val="24"/>
          <w:lang w:bidi="en-US"/>
        </w:rPr>
        <w:t>facilities:</w:t>
      </w:r>
    </w:p>
    <w:p w14:paraId="20103EC8" w14:textId="77777777" w:rsidR="0029703B" w:rsidRPr="005C54B1" w:rsidRDefault="0029703B" w:rsidP="003F79D0">
      <w:pPr>
        <w:numPr>
          <w:ilvl w:val="1"/>
          <w:numId w:val="1"/>
        </w:numPr>
        <w:ind w:left="1440" w:hanging="540"/>
        <w:jc w:val="both"/>
        <w:rPr>
          <w:sz w:val="24"/>
          <w:lang w:bidi="en-US"/>
        </w:rPr>
      </w:pPr>
      <w:r w:rsidRPr="005C54B1">
        <w:rPr>
          <w:sz w:val="24"/>
          <w:lang w:bidi="en-US"/>
        </w:rPr>
        <w:t xml:space="preserve">The storage facility must have security panels or bars over any windows, or </w:t>
      </w:r>
      <w:r w:rsidRPr="005C54B1">
        <w:rPr>
          <w:sz w:val="24"/>
          <w:lang w:bidi="en-US"/>
        </w:rPr>
        <w:lastRenderedPageBreak/>
        <w:t>windows must be equipped with an alarm</w:t>
      </w:r>
      <w:r w:rsidRPr="005C54B1">
        <w:rPr>
          <w:spacing w:val="-2"/>
          <w:sz w:val="24"/>
          <w:lang w:bidi="en-US"/>
        </w:rPr>
        <w:t xml:space="preserve"> </w:t>
      </w:r>
      <w:proofErr w:type="gramStart"/>
      <w:r w:rsidRPr="005C54B1">
        <w:rPr>
          <w:sz w:val="24"/>
          <w:lang w:bidi="en-US"/>
        </w:rPr>
        <w:t>system;</w:t>
      </w:r>
      <w:proofErr w:type="gramEnd"/>
    </w:p>
    <w:p w14:paraId="2A452FE3" w14:textId="77777777" w:rsidR="0029703B" w:rsidRPr="005C54B1" w:rsidRDefault="0029703B" w:rsidP="003F79D0">
      <w:pPr>
        <w:numPr>
          <w:ilvl w:val="1"/>
          <w:numId w:val="1"/>
        </w:numPr>
        <w:ind w:left="1440" w:hanging="540"/>
        <w:jc w:val="both"/>
        <w:rPr>
          <w:sz w:val="24"/>
          <w:lang w:bidi="en-US"/>
        </w:rPr>
      </w:pPr>
      <w:r w:rsidRPr="005C54B1">
        <w:rPr>
          <w:sz w:val="24"/>
          <w:lang w:bidi="en-US"/>
        </w:rPr>
        <w:t>Gaming equipment must not be visible from the exterior of the</w:t>
      </w:r>
      <w:r w:rsidRPr="005C54B1">
        <w:rPr>
          <w:spacing w:val="-4"/>
          <w:sz w:val="24"/>
          <w:lang w:bidi="en-US"/>
        </w:rPr>
        <w:t xml:space="preserve"> </w:t>
      </w:r>
      <w:proofErr w:type="gramStart"/>
      <w:r w:rsidRPr="005C54B1">
        <w:rPr>
          <w:sz w:val="24"/>
          <w:lang w:bidi="en-US"/>
        </w:rPr>
        <w:t>facility;</w:t>
      </w:r>
      <w:proofErr w:type="gramEnd"/>
    </w:p>
    <w:p w14:paraId="3B4AD7E7" w14:textId="77777777" w:rsidR="0029703B" w:rsidRPr="005C54B1" w:rsidRDefault="0029703B" w:rsidP="003F79D0">
      <w:pPr>
        <w:numPr>
          <w:ilvl w:val="1"/>
          <w:numId w:val="1"/>
        </w:numPr>
        <w:ind w:left="1440" w:hanging="540"/>
        <w:jc w:val="both"/>
        <w:rPr>
          <w:sz w:val="24"/>
          <w:lang w:bidi="en-US"/>
        </w:rPr>
      </w:pPr>
      <w:r w:rsidRPr="005C54B1">
        <w:rPr>
          <w:sz w:val="24"/>
          <w:lang w:bidi="en-US"/>
        </w:rPr>
        <w:t>The gaming storage area must be monitored either by security personnel or a professional alarm</w:t>
      </w:r>
      <w:r w:rsidRPr="005C54B1">
        <w:rPr>
          <w:spacing w:val="-1"/>
          <w:sz w:val="24"/>
          <w:lang w:bidi="en-US"/>
        </w:rPr>
        <w:t xml:space="preserve"> </w:t>
      </w:r>
      <w:proofErr w:type="gramStart"/>
      <w:r w:rsidRPr="005C54B1">
        <w:rPr>
          <w:sz w:val="24"/>
          <w:lang w:bidi="en-US"/>
        </w:rPr>
        <w:t>system;</w:t>
      </w:r>
      <w:proofErr w:type="gramEnd"/>
    </w:p>
    <w:p w14:paraId="41499AD9" w14:textId="77777777" w:rsidR="0029703B" w:rsidRPr="005C54B1" w:rsidRDefault="0029703B" w:rsidP="003F79D0">
      <w:pPr>
        <w:numPr>
          <w:ilvl w:val="1"/>
          <w:numId w:val="1"/>
        </w:numPr>
        <w:ind w:left="1440" w:hanging="540"/>
        <w:jc w:val="both"/>
        <w:rPr>
          <w:sz w:val="24"/>
          <w:lang w:bidi="en-US"/>
        </w:rPr>
      </w:pPr>
      <w:r w:rsidRPr="005C54B1">
        <w:rPr>
          <w:sz w:val="24"/>
          <w:lang w:bidi="en-US"/>
        </w:rPr>
        <w:t xml:space="preserve">Slot machines must be dropped and currency boxes removed prior to storage, and slot machines shall be housed separately from other gaming equipment within the storage </w:t>
      </w:r>
      <w:proofErr w:type="gramStart"/>
      <w:r w:rsidRPr="005C54B1">
        <w:rPr>
          <w:sz w:val="24"/>
          <w:lang w:bidi="en-US"/>
        </w:rPr>
        <w:t>facility;</w:t>
      </w:r>
      <w:proofErr w:type="gramEnd"/>
    </w:p>
    <w:p w14:paraId="3FC6602E" w14:textId="77777777" w:rsidR="0029703B" w:rsidRPr="005C54B1" w:rsidRDefault="0029703B" w:rsidP="003F79D0">
      <w:pPr>
        <w:numPr>
          <w:ilvl w:val="1"/>
          <w:numId w:val="1"/>
        </w:numPr>
        <w:ind w:left="1440" w:hanging="540"/>
        <w:jc w:val="both"/>
        <w:rPr>
          <w:sz w:val="24"/>
          <w:lang w:bidi="en-US"/>
        </w:rPr>
      </w:pPr>
      <w:r w:rsidRPr="005C54B1">
        <w:rPr>
          <w:sz w:val="24"/>
          <w:lang w:bidi="en-US"/>
        </w:rPr>
        <w:t xml:space="preserve">CPU boards and/or other sensitive gaming devices or supplies shall be maintained in a separate secured </w:t>
      </w:r>
      <w:proofErr w:type="gramStart"/>
      <w:r w:rsidRPr="005C54B1">
        <w:rPr>
          <w:sz w:val="24"/>
          <w:lang w:bidi="en-US"/>
        </w:rPr>
        <w:t>key controlled</w:t>
      </w:r>
      <w:proofErr w:type="gramEnd"/>
      <w:r w:rsidRPr="005C54B1">
        <w:rPr>
          <w:sz w:val="24"/>
          <w:lang w:bidi="en-US"/>
        </w:rPr>
        <w:t xml:space="preserve"> area with limited</w:t>
      </w:r>
      <w:r w:rsidRPr="005C54B1">
        <w:rPr>
          <w:spacing w:val="-6"/>
          <w:sz w:val="24"/>
          <w:lang w:bidi="en-US"/>
        </w:rPr>
        <w:t xml:space="preserve"> </w:t>
      </w:r>
      <w:r w:rsidRPr="005C54B1">
        <w:rPr>
          <w:sz w:val="24"/>
          <w:lang w:bidi="en-US"/>
        </w:rPr>
        <w:t>access.</w:t>
      </w:r>
    </w:p>
    <w:p w14:paraId="3864AD63" w14:textId="77777777" w:rsidR="0029703B" w:rsidRPr="005C54B1" w:rsidRDefault="0029703B" w:rsidP="003F79D0">
      <w:pPr>
        <w:numPr>
          <w:ilvl w:val="0"/>
          <w:numId w:val="1"/>
        </w:numPr>
        <w:ind w:left="900" w:hanging="540"/>
        <w:jc w:val="both"/>
        <w:rPr>
          <w:sz w:val="24"/>
          <w:lang w:bidi="en-US"/>
        </w:rPr>
      </w:pPr>
      <w:r w:rsidRPr="005C54B1">
        <w:rPr>
          <w:sz w:val="24"/>
          <w:lang w:bidi="en-US"/>
        </w:rPr>
        <w:t>Minimum standards for on-site storage</w:t>
      </w:r>
      <w:r w:rsidRPr="005C54B1">
        <w:rPr>
          <w:spacing w:val="-1"/>
          <w:sz w:val="24"/>
          <w:lang w:bidi="en-US"/>
        </w:rPr>
        <w:t xml:space="preserve"> </w:t>
      </w:r>
      <w:r w:rsidRPr="005C54B1">
        <w:rPr>
          <w:sz w:val="24"/>
          <w:lang w:bidi="en-US"/>
        </w:rPr>
        <w:t>facilities:</w:t>
      </w:r>
    </w:p>
    <w:p w14:paraId="095C7F4B" w14:textId="77777777" w:rsidR="0029703B" w:rsidRPr="005C54B1" w:rsidRDefault="0029703B" w:rsidP="003F79D0">
      <w:pPr>
        <w:numPr>
          <w:ilvl w:val="1"/>
          <w:numId w:val="1"/>
        </w:numPr>
        <w:tabs>
          <w:tab w:val="left" w:pos="1440"/>
        </w:tabs>
        <w:spacing w:before="1"/>
        <w:ind w:left="1440" w:hanging="540"/>
        <w:rPr>
          <w:sz w:val="24"/>
          <w:lang w:bidi="en-US"/>
        </w:rPr>
      </w:pPr>
      <w:r w:rsidRPr="005C54B1">
        <w:rPr>
          <w:sz w:val="24"/>
          <w:lang w:bidi="en-US"/>
        </w:rPr>
        <w:t>Gaming equipment must not be visible from the exterior of the</w:t>
      </w:r>
      <w:r w:rsidRPr="005C54B1">
        <w:rPr>
          <w:spacing w:val="-6"/>
          <w:sz w:val="24"/>
          <w:lang w:bidi="en-US"/>
        </w:rPr>
        <w:t xml:space="preserve"> </w:t>
      </w:r>
      <w:proofErr w:type="gramStart"/>
      <w:r w:rsidRPr="005C54B1">
        <w:rPr>
          <w:sz w:val="24"/>
          <w:lang w:bidi="en-US"/>
        </w:rPr>
        <w:t>facility;</w:t>
      </w:r>
      <w:proofErr w:type="gramEnd"/>
    </w:p>
    <w:p w14:paraId="3C8C08EF" w14:textId="77777777" w:rsidR="0029703B" w:rsidRPr="005C54B1" w:rsidRDefault="0029703B" w:rsidP="003F79D0">
      <w:pPr>
        <w:numPr>
          <w:ilvl w:val="1"/>
          <w:numId w:val="1"/>
        </w:numPr>
        <w:tabs>
          <w:tab w:val="left" w:pos="1440"/>
        </w:tabs>
        <w:ind w:left="1440" w:hanging="540"/>
        <w:rPr>
          <w:sz w:val="24"/>
          <w:lang w:bidi="en-US"/>
        </w:rPr>
      </w:pPr>
      <w:r w:rsidRPr="005C54B1">
        <w:rPr>
          <w:sz w:val="24"/>
          <w:lang w:bidi="en-US"/>
        </w:rPr>
        <w:t>The gaming storage area must have surveillance coverage to detect the movement(s) of personnel within the storage</w:t>
      </w:r>
      <w:r w:rsidRPr="005C54B1">
        <w:rPr>
          <w:spacing w:val="-3"/>
          <w:sz w:val="24"/>
          <w:lang w:bidi="en-US"/>
        </w:rPr>
        <w:t xml:space="preserve"> </w:t>
      </w:r>
      <w:proofErr w:type="gramStart"/>
      <w:r w:rsidRPr="005C54B1">
        <w:rPr>
          <w:sz w:val="24"/>
          <w:lang w:bidi="en-US"/>
        </w:rPr>
        <w:t>area;</w:t>
      </w:r>
      <w:proofErr w:type="gramEnd"/>
    </w:p>
    <w:p w14:paraId="633F8480" w14:textId="77777777" w:rsidR="0029703B" w:rsidRPr="005C54B1" w:rsidRDefault="0029703B" w:rsidP="003F79D0">
      <w:pPr>
        <w:numPr>
          <w:ilvl w:val="1"/>
          <w:numId w:val="1"/>
        </w:numPr>
        <w:tabs>
          <w:tab w:val="left" w:pos="1440"/>
        </w:tabs>
        <w:ind w:left="1440" w:hanging="540"/>
        <w:rPr>
          <w:sz w:val="24"/>
          <w:lang w:bidi="en-US"/>
        </w:rPr>
      </w:pPr>
      <w:r w:rsidRPr="005C54B1">
        <w:rPr>
          <w:sz w:val="24"/>
          <w:lang w:bidi="en-US"/>
        </w:rPr>
        <w:t>Slot machines must be dropped and currency boxes removed prior to storage;</w:t>
      </w:r>
      <w:r w:rsidRPr="005C54B1">
        <w:rPr>
          <w:spacing w:val="-9"/>
          <w:sz w:val="24"/>
          <w:lang w:bidi="en-US"/>
        </w:rPr>
        <w:t xml:space="preserve"> </w:t>
      </w:r>
      <w:r w:rsidRPr="005C54B1">
        <w:rPr>
          <w:sz w:val="24"/>
          <w:lang w:bidi="en-US"/>
        </w:rPr>
        <w:t>and</w:t>
      </w:r>
    </w:p>
    <w:p w14:paraId="16CB0DE0" w14:textId="77777777" w:rsidR="0029703B" w:rsidRPr="005C54B1" w:rsidRDefault="0029703B" w:rsidP="003F79D0">
      <w:pPr>
        <w:numPr>
          <w:ilvl w:val="1"/>
          <w:numId w:val="1"/>
        </w:numPr>
        <w:tabs>
          <w:tab w:val="left" w:pos="1440"/>
        </w:tabs>
        <w:ind w:left="1440" w:hanging="540"/>
        <w:rPr>
          <w:sz w:val="24"/>
          <w:lang w:bidi="en-US"/>
        </w:rPr>
      </w:pPr>
      <w:r w:rsidRPr="005C54B1">
        <w:rPr>
          <w:sz w:val="24"/>
          <w:lang w:bidi="en-US"/>
        </w:rPr>
        <w:t>If CPU boards are being maintained in the slot machine, the boards must be secured by a</w:t>
      </w:r>
      <w:r w:rsidRPr="005C54B1">
        <w:rPr>
          <w:spacing w:val="-6"/>
          <w:sz w:val="24"/>
          <w:lang w:bidi="en-US"/>
        </w:rPr>
        <w:t xml:space="preserve"> </w:t>
      </w:r>
      <w:r w:rsidRPr="005C54B1">
        <w:rPr>
          <w:sz w:val="24"/>
          <w:lang w:bidi="en-US"/>
        </w:rPr>
        <w:t>lock.</w:t>
      </w:r>
    </w:p>
    <w:p w14:paraId="06E00905" w14:textId="77777777" w:rsidR="0029703B" w:rsidRPr="005C54B1" w:rsidRDefault="0029703B" w:rsidP="003F79D0">
      <w:pPr>
        <w:numPr>
          <w:ilvl w:val="0"/>
          <w:numId w:val="1"/>
        </w:numPr>
        <w:ind w:left="900" w:hanging="540"/>
        <w:rPr>
          <w:sz w:val="24"/>
          <w:lang w:bidi="en-US"/>
        </w:rPr>
      </w:pPr>
      <w:r w:rsidRPr="005C54B1">
        <w:rPr>
          <w:sz w:val="24"/>
          <w:lang w:bidi="en-US"/>
        </w:rPr>
        <w:t>The licensee must provide the following information to the</w:t>
      </w:r>
      <w:r w:rsidRPr="005C54B1">
        <w:rPr>
          <w:spacing w:val="-8"/>
          <w:sz w:val="24"/>
          <w:lang w:bidi="en-US"/>
        </w:rPr>
        <w:t xml:space="preserve"> </w:t>
      </w:r>
      <w:r w:rsidRPr="005C54B1">
        <w:rPr>
          <w:sz w:val="24"/>
          <w:lang w:bidi="en-US"/>
        </w:rPr>
        <w:t>Commission:</w:t>
      </w:r>
    </w:p>
    <w:p w14:paraId="5BC6B299" w14:textId="77777777" w:rsidR="0029703B" w:rsidRPr="005C54B1" w:rsidRDefault="0029703B" w:rsidP="003F79D0">
      <w:pPr>
        <w:numPr>
          <w:ilvl w:val="1"/>
          <w:numId w:val="1"/>
        </w:numPr>
        <w:ind w:left="1440" w:hanging="540"/>
        <w:jc w:val="both"/>
        <w:rPr>
          <w:sz w:val="24"/>
          <w:lang w:bidi="en-US"/>
        </w:rPr>
      </w:pPr>
      <w:r w:rsidRPr="005C54B1">
        <w:rPr>
          <w:sz w:val="24"/>
          <w:lang w:bidi="en-US"/>
        </w:rPr>
        <w:t>A list of key holders who have access to the storage area or</w:t>
      </w:r>
      <w:r w:rsidRPr="005C54B1">
        <w:rPr>
          <w:spacing w:val="-7"/>
          <w:sz w:val="24"/>
          <w:lang w:bidi="en-US"/>
        </w:rPr>
        <w:t xml:space="preserve"> </w:t>
      </w:r>
      <w:proofErr w:type="gramStart"/>
      <w:r w:rsidRPr="005C54B1">
        <w:rPr>
          <w:sz w:val="24"/>
          <w:lang w:bidi="en-US"/>
        </w:rPr>
        <w:t>facility;</w:t>
      </w:r>
      <w:proofErr w:type="gramEnd"/>
    </w:p>
    <w:p w14:paraId="70BE70BE" w14:textId="77777777" w:rsidR="0029703B" w:rsidRPr="005C54B1" w:rsidRDefault="0029703B" w:rsidP="003F79D0">
      <w:pPr>
        <w:numPr>
          <w:ilvl w:val="1"/>
          <w:numId w:val="1"/>
        </w:numPr>
        <w:ind w:left="1440" w:hanging="540"/>
        <w:jc w:val="both"/>
        <w:rPr>
          <w:sz w:val="24"/>
          <w:lang w:bidi="en-US"/>
        </w:rPr>
      </w:pPr>
      <w:r w:rsidRPr="005C54B1">
        <w:rPr>
          <w:sz w:val="24"/>
          <w:lang w:bidi="en-US"/>
        </w:rPr>
        <w:t>An access list of personnel who are permitted in the storage facility or in the gaming storage area prior to the storing of gaming equipment. Only necessary personnel should have access to this</w:t>
      </w:r>
      <w:r w:rsidRPr="005C54B1">
        <w:rPr>
          <w:spacing w:val="-2"/>
          <w:sz w:val="24"/>
          <w:lang w:bidi="en-US"/>
        </w:rPr>
        <w:t xml:space="preserve"> </w:t>
      </w:r>
      <w:proofErr w:type="gramStart"/>
      <w:r w:rsidRPr="005C54B1">
        <w:rPr>
          <w:sz w:val="24"/>
          <w:lang w:bidi="en-US"/>
        </w:rPr>
        <w:t>area;</w:t>
      </w:r>
      <w:proofErr w:type="gramEnd"/>
    </w:p>
    <w:p w14:paraId="54F82F12" w14:textId="77777777" w:rsidR="0029703B" w:rsidRPr="005C54B1" w:rsidRDefault="0029703B" w:rsidP="003F79D0">
      <w:pPr>
        <w:numPr>
          <w:ilvl w:val="1"/>
          <w:numId w:val="1"/>
        </w:numPr>
        <w:ind w:left="1440" w:hanging="540"/>
        <w:jc w:val="both"/>
        <w:rPr>
          <w:sz w:val="24"/>
          <w:lang w:bidi="en-US"/>
        </w:rPr>
      </w:pPr>
      <w:r w:rsidRPr="005C54B1">
        <w:rPr>
          <w:sz w:val="24"/>
          <w:lang w:bidi="en-US"/>
        </w:rPr>
        <w:t>A list of key control procedures should be established and provided for approval prior to storing</w:t>
      </w:r>
      <w:r w:rsidRPr="005C54B1">
        <w:rPr>
          <w:spacing w:val="-4"/>
          <w:sz w:val="24"/>
          <w:lang w:bidi="en-US"/>
        </w:rPr>
        <w:t xml:space="preserve"> </w:t>
      </w:r>
      <w:proofErr w:type="gramStart"/>
      <w:r w:rsidRPr="005C54B1">
        <w:rPr>
          <w:sz w:val="24"/>
          <w:lang w:bidi="en-US"/>
        </w:rPr>
        <w:t>equipment;</w:t>
      </w:r>
      <w:proofErr w:type="gramEnd"/>
    </w:p>
    <w:p w14:paraId="50329DBB" w14:textId="77777777" w:rsidR="0029703B" w:rsidRPr="005C54B1" w:rsidRDefault="0029703B" w:rsidP="003F79D0">
      <w:pPr>
        <w:numPr>
          <w:ilvl w:val="1"/>
          <w:numId w:val="1"/>
        </w:numPr>
        <w:ind w:left="1440" w:hanging="540"/>
        <w:jc w:val="both"/>
        <w:rPr>
          <w:sz w:val="24"/>
          <w:lang w:bidi="en-US"/>
        </w:rPr>
      </w:pPr>
      <w:r w:rsidRPr="005C54B1">
        <w:rPr>
          <w:sz w:val="24"/>
          <w:lang w:bidi="en-US"/>
        </w:rPr>
        <w:t xml:space="preserve">An inventory of all slot machines shall be maintained at the storage facility that includes manufacturer, serial number, and date of storage on a form approved by </w:t>
      </w:r>
      <w:r w:rsidRPr="005C54B1">
        <w:rPr>
          <w:spacing w:val="2"/>
          <w:sz w:val="24"/>
          <w:lang w:bidi="en-US"/>
        </w:rPr>
        <w:t xml:space="preserve">the </w:t>
      </w:r>
      <w:r w:rsidRPr="005C54B1">
        <w:rPr>
          <w:sz w:val="24"/>
          <w:lang w:bidi="en-US"/>
        </w:rPr>
        <w:t>Commission. Information on movement of the machines should be included in the inventory log;</w:t>
      </w:r>
      <w:r w:rsidRPr="005C54B1">
        <w:rPr>
          <w:spacing w:val="-5"/>
          <w:sz w:val="24"/>
          <w:lang w:bidi="en-US"/>
        </w:rPr>
        <w:t xml:space="preserve"> </w:t>
      </w:r>
      <w:r w:rsidRPr="005C54B1">
        <w:rPr>
          <w:sz w:val="24"/>
          <w:lang w:bidi="en-US"/>
        </w:rPr>
        <w:t>and</w:t>
      </w:r>
    </w:p>
    <w:p w14:paraId="3FE10E0B" w14:textId="77777777" w:rsidR="00F77ACB" w:rsidRDefault="0029703B" w:rsidP="003F79D0">
      <w:pPr>
        <w:numPr>
          <w:ilvl w:val="1"/>
          <w:numId w:val="1"/>
        </w:numPr>
        <w:spacing w:before="1"/>
        <w:ind w:left="1440" w:hanging="540"/>
        <w:jc w:val="both"/>
        <w:rPr>
          <w:sz w:val="24"/>
          <w:lang w:bidi="en-US"/>
        </w:rPr>
      </w:pPr>
      <w:r w:rsidRPr="005C54B1">
        <w:rPr>
          <w:sz w:val="24"/>
          <w:lang w:bidi="en-US"/>
        </w:rPr>
        <w:t>Immediate notification of vandalism or theft of gaming</w:t>
      </w:r>
      <w:r w:rsidRPr="005C54B1">
        <w:rPr>
          <w:spacing w:val="-18"/>
          <w:sz w:val="24"/>
          <w:lang w:bidi="en-US"/>
        </w:rPr>
        <w:t xml:space="preserve"> </w:t>
      </w:r>
      <w:r w:rsidRPr="005C54B1">
        <w:rPr>
          <w:sz w:val="24"/>
          <w:lang w:bidi="en-US"/>
        </w:rPr>
        <w:t xml:space="preserve">equipment. </w:t>
      </w:r>
    </w:p>
    <w:p w14:paraId="40D9E0C1" w14:textId="23BA5F27" w:rsidR="0029703B" w:rsidRPr="005C54B1" w:rsidRDefault="0029703B" w:rsidP="003F79D0">
      <w:pPr>
        <w:spacing w:before="1"/>
        <w:ind w:left="360"/>
        <w:jc w:val="both"/>
        <w:rPr>
          <w:sz w:val="24"/>
          <w:lang w:bidi="en-US"/>
        </w:rPr>
      </w:pPr>
      <w:r w:rsidRPr="005C54B1">
        <w:rPr>
          <w:sz w:val="24"/>
          <w:lang w:bidi="en-US"/>
        </w:rPr>
        <w:t>(Adopted:</w:t>
      </w:r>
      <w:r w:rsidRPr="005C54B1">
        <w:rPr>
          <w:spacing w:val="-1"/>
          <w:sz w:val="24"/>
          <w:lang w:bidi="en-US"/>
        </w:rPr>
        <w:t xml:space="preserve"> </w:t>
      </w:r>
      <w:r w:rsidRPr="005C54B1">
        <w:rPr>
          <w:sz w:val="24"/>
          <w:lang w:bidi="en-US"/>
        </w:rPr>
        <w:t>09/15/2004.)</w:t>
      </w:r>
    </w:p>
    <w:p w14:paraId="01903372" w14:textId="77777777" w:rsidR="0029703B" w:rsidRPr="005C54B1" w:rsidRDefault="0029703B" w:rsidP="003F79D0">
      <w:pPr>
        <w:spacing w:before="11"/>
        <w:rPr>
          <w:sz w:val="23"/>
          <w:szCs w:val="24"/>
          <w:lang w:bidi="en-US"/>
        </w:rPr>
      </w:pPr>
    </w:p>
    <w:p w14:paraId="1CC08F76" w14:textId="0C2CB848" w:rsidR="00DC59E8" w:rsidRPr="00DC59E8" w:rsidRDefault="0029703B" w:rsidP="003F79D0">
      <w:pPr>
        <w:ind w:left="360"/>
        <w:rPr>
          <w:sz w:val="24"/>
          <w:lang w:bidi="en-US"/>
        </w:rPr>
      </w:pPr>
      <w:r w:rsidRPr="005C54B1">
        <w:rPr>
          <w:sz w:val="24"/>
          <w:lang w:bidi="en-US"/>
        </w:rPr>
        <w:t xml:space="preserve">Source: </w:t>
      </w:r>
      <w:r w:rsidRPr="005C54B1">
        <w:rPr>
          <w:i/>
          <w:sz w:val="24"/>
          <w:lang w:bidi="en-US"/>
        </w:rPr>
        <w:t>Miss. Code Ann. § 75-76-3</w:t>
      </w:r>
      <w:r w:rsidR="00F77ACB">
        <w:rPr>
          <w:i/>
          <w:sz w:val="24"/>
          <w:lang w:bidi="en-US"/>
        </w:rPr>
        <w:t>3</w:t>
      </w:r>
    </w:p>
    <w:p w14:paraId="670270AA" w14:textId="77777777" w:rsidR="00DC59E8" w:rsidRPr="00DC59E8" w:rsidRDefault="00DC59E8" w:rsidP="003F79D0"/>
    <w:p w14:paraId="664F3280" w14:textId="77777777" w:rsidR="00DC59E8" w:rsidRPr="00DC59E8" w:rsidRDefault="00DC59E8" w:rsidP="003F79D0"/>
    <w:p w14:paraId="5609EB78" w14:textId="77777777" w:rsidR="00DC59E8" w:rsidRPr="00DC59E8" w:rsidRDefault="00DC59E8" w:rsidP="003F79D0"/>
    <w:p w14:paraId="3E0C39F0" w14:textId="77777777" w:rsidR="00DC59E8" w:rsidRPr="00DC59E8" w:rsidRDefault="00DC59E8" w:rsidP="003F79D0"/>
    <w:p w14:paraId="7D3046B9" w14:textId="77777777" w:rsidR="00DC59E8" w:rsidRPr="00DC59E8" w:rsidRDefault="00DC59E8" w:rsidP="003F79D0"/>
    <w:p w14:paraId="2D03F81E" w14:textId="77777777" w:rsidR="00DC59E8" w:rsidRPr="00DC59E8" w:rsidRDefault="00DC59E8" w:rsidP="003F79D0"/>
    <w:p w14:paraId="4F0153C2" w14:textId="77777777" w:rsidR="00DC59E8" w:rsidRPr="00DC59E8" w:rsidRDefault="00DC59E8" w:rsidP="003F79D0"/>
    <w:p w14:paraId="2233F605" w14:textId="77777777" w:rsidR="00DC59E8" w:rsidRPr="00DC59E8" w:rsidRDefault="00DC59E8" w:rsidP="003F79D0"/>
    <w:p w14:paraId="34DDA937" w14:textId="77777777" w:rsidR="00DC59E8" w:rsidRPr="00DC59E8" w:rsidRDefault="00DC59E8" w:rsidP="003F79D0"/>
    <w:p w14:paraId="505689BF" w14:textId="77777777" w:rsidR="00DC59E8" w:rsidRPr="00DC59E8" w:rsidRDefault="00DC59E8" w:rsidP="003F79D0"/>
    <w:p w14:paraId="1BF4297E" w14:textId="2A4B08A4" w:rsidR="000B18F9" w:rsidRDefault="000B18F9" w:rsidP="003F79D0">
      <w:pPr>
        <w:tabs>
          <w:tab w:val="left" w:pos="2205"/>
        </w:tabs>
      </w:pPr>
    </w:p>
    <w:sectPr w:rsidR="000B18F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72122" w14:textId="77777777" w:rsidR="00D842B3" w:rsidRDefault="00D842B3">
      <w:r>
        <w:separator/>
      </w:r>
    </w:p>
  </w:endnote>
  <w:endnote w:type="continuationSeparator" w:id="0">
    <w:p w14:paraId="7C23C87E" w14:textId="77777777" w:rsidR="00D842B3" w:rsidRDefault="00D84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92178" w14:textId="77777777" w:rsidR="008D7632" w:rsidRDefault="008D7632">
    <w:pPr>
      <w:pStyle w:val="BodyText"/>
      <w:spacing w:line="14" w:lineRule="auto"/>
      <w:ind w:left="0"/>
      <w:jc w:val="left"/>
      <w:rPr>
        <w:sz w:val="20"/>
      </w:rPr>
    </w:pPr>
    <w:r>
      <w:rPr>
        <w:noProof/>
      </w:rPr>
      <mc:AlternateContent>
        <mc:Choice Requires="wps">
          <w:drawing>
            <wp:anchor distT="0" distB="0" distL="114300" distR="114300" simplePos="0" relativeHeight="251659264" behindDoc="1" locked="0" layoutInCell="1" allowOverlap="1" wp14:anchorId="5E5A3000" wp14:editId="44F04FD5">
              <wp:simplePos x="0" y="0"/>
              <wp:positionH relativeFrom="page">
                <wp:posOffset>3776345</wp:posOffset>
              </wp:positionH>
              <wp:positionV relativeFrom="page">
                <wp:posOffset>9272905</wp:posOffset>
              </wp:positionV>
              <wp:extent cx="219710" cy="165735"/>
              <wp:effectExtent l="0" t="0" r="0" b="0"/>
              <wp:wrapNone/>
              <wp:docPr id="133400926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5F1C6" w14:textId="77777777" w:rsidR="008D7632" w:rsidRDefault="008D7632">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5A3000" id="_x0000_t202" coordsize="21600,21600" o:spt="202" path="m,l,21600r21600,l21600,xe">
              <v:stroke joinstyle="miter"/>
              <v:path gradientshapeok="t" o:connecttype="rect"/>
            </v:shapetype>
            <v:shape id="Text Box 1" o:spid="_x0000_s1026" type="#_x0000_t202" style="position:absolute;margin-left:297.35pt;margin-top:730.15pt;width:17.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" filled="f" stroked="f">
              <v:textbox inset="0,0,0,0">
                <w:txbxContent>
                  <w:p w14:paraId="1A95F1C6" w14:textId="77777777" w:rsidR="008D7632" w:rsidRDefault="008D7632">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990F4" w14:textId="77777777" w:rsidR="00D842B3" w:rsidRDefault="00D842B3">
      <w:r>
        <w:separator/>
      </w:r>
    </w:p>
  </w:footnote>
  <w:footnote w:type="continuationSeparator" w:id="0">
    <w:p w14:paraId="3912A48F" w14:textId="77777777" w:rsidR="00D842B3" w:rsidRDefault="00D842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25F8C"/>
    <w:multiLevelType w:val="hybridMultilevel"/>
    <w:tmpl w:val="8742662E"/>
    <w:lvl w:ilvl="0" w:tplc="6EE4B266">
      <w:start w:val="1"/>
      <w:numFmt w:val="lowerLetter"/>
      <w:lvlText w:val="(%1)"/>
      <w:lvlJc w:val="left"/>
      <w:pPr>
        <w:ind w:left="100" w:hanging="348"/>
      </w:pPr>
      <w:rPr>
        <w:rFonts w:ascii="Times New Roman" w:eastAsia="Times New Roman" w:hAnsi="Times New Roman" w:cs="Times New Roman" w:hint="default"/>
        <w:spacing w:val="-2"/>
        <w:w w:val="99"/>
        <w:sz w:val="24"/>
        <w:szCs w:val="24"/>
        <w:lang w:val="en-US" w:eastAsia="en-US" w:bidi="en-US"/>
      </w:rPr>
    </w:lvl>
    <w:lvl w:ilvl="1" w:tplc="92CE6498">
      <w:numFmt w:val="bullet"/>
      <w:lvlText w:val="•"/>
      <w:lvlJc w:val="left"/>
      <w:pPr>
        <w:ind w:left="1048" w:hanging="348"/>
      </w:pPr>
      <w:rPr>
        <w:rFonts w:hint="default"/>
        <w:lang w:val="en-US" w:eastAsia="en-US" w:bidi="en-US"/>
      </w:rPr>
    </w:lvl>
    <w:lvl w:ilvl="2" w:tplc="AA668E9E">
      <w:numFmt w:val="bullet"/>
      <w:lvlText w:val="•"/>
      <w:lvlJc w:val="left"/>
      <w:pPr>
        <w:ind w:left="1996" w:hanging="348"/>
      </w:pPr>
      <w:rPr>
        <w:rFonts w:hint="default"/>
        <w:lang w:val="en-US" w:eastAsia="en-US" w:bidi="en-US"/>
      </w:rPr>
    </w:lvl>
    <w:lvl w:ilvl="3" w:tplc="A55A1778">
      <w:numFmt w:val="bullet"/>
      <w:lvlText w:val="•"/>
      <w:lvlJc w:val="left"/>
      <w:pPr>
        <w:ind w:left="2944" w:hanging="348"/>
      </w:pPr>
      <w:rPr>
        <w:rFonts w:hint="default"/>
        <w:lang w:val="en-US" w:eastAsia="en-US" w:bidi="en-US"/>
      </w:rPr>
    </w:lvl>
    <w:lvl w:ilvl="4" w:tplc="9FCCD5BC">
      <w:numFmt w:val="bullet"/>
      <w:lvlText w:val="•"/>
      <w:lvlJc w:val="left"/>
      <w:pPr>
        <w:ind w:left="3892" w:hanging="348"/>
      </w:pPr>
      <w:rPr>
        <w:rFonts w:hint="default"/>
        <w:lang w:val="en-US" w:eastAsia="en-US" w:bidi="en-US"/>
      </w:rPr>
    </w:lvl>
    <w:lvl w:ilvl="5" w:tplc="06BEFFEA">
      <w:numFmt w:val="bullet"/>
      <w:lvlText w:val="•"/>
      <w:lvlJc w:val="left"/>
      <w:pPr>
        <w:ind w:left="4840" w:hanging="348"/>
      </w:pPr>
      <w:rPr>
        <w:rFonts w:hint="default"/>
        <w:lang w:val="en-US" w:eastAsia="en-US" w:bidi="en-US"/>
      </w:rPr>
    </w:lvl>
    <w:lvl w:ilvl="6" w:tplc="5D40B63A">
      <w:numFmt w:val="bullet"/>
      <w:lvlText w:val="•"/>
      <w:lvlJc w:val="left"/>
      <w:pPr>
        <w:ind w:left="5788" w:hanging="348"/>
      </w:pPr>
      <w:rPr>
        <w:rFonts w:hint="default"/>
        <w:lang w:val="en-US" w:eastAsia="en-US" w:bidi="en-US"/>
      </w:rPr>
    </w:lvl>
    <w:lvl w:ilvl="7" w:tplc="55DC478C">
      <w:numFmt w:val="bullet"/>
      <w:lvlText w:val="•"/>
      <w:lvlJc w:val="left"/>
      <w:pPr>
        <w:ind w:left="6736" w:hanging="348"/>
      </w:pPr>
      <w:rPr>
        <w:rFonts w:hint="default"/>
        <w:lang w:val="en-US" w:eastAsia="en-US" w:bidi="en-US"/>
      </w:rPr>
    </w:lvl>
    <w:lvl w:ilvl="8" w:tplc="3FFCF052">
      <w:numFmt w:val="bullet"/>
      <w:lvlText w:val="•"/>
      <w:lvlJc w:val="left"/>
      <w:pPr>
        <w:ind w:left="7684" w:hanging="348"/>
      </w:pPr>
      <w:rPr>
        <w:rFonts w:hint="default"/>
        <w:lang w:val="en-US" w:eastAsia="en-US" w:bidi="en-US"/>
      </w:rPr>
    </w:lvl>
  </w:abstractNum>
  <w:abstractNum w:abstractNumId="1" w15:restartNumberingAfterBreak="0">
    <w:nsid w:val="09470BD8"/>
    <w:multiLevelType w:val="hybridMultilevel"/>
    <w:tmpl w:val="3372E808"/>
    <w:lvl w:ilvl="0" w:tplc="3A9A9F48">
      <w:start w:val="1"/>
      <w:numFmt w:val="lowerLetter"/>
      <w:lvlText w:val="(%1)"/>
      <w:lvlJc w:val="left"/>
      <w:pPr>
        <w:ind w:left="100" w:hanging="341"/>
      </w:pPr>
      <w:rPr>
        <w:rFonts w:ascii="Times New Roman" w:eastAsia="Times New Roman" w:hAnsi="Times New Roman" w:cs="Times New Roman" w:hint="default"/>
        <w:spacing w:val="-2"/>
        <w:w w:val="99"/>
        <w:sz w:val="24"/>
        <w:szCs w:val="24"/>
        <w:lang w:val="en-US" w:eastAsia="en-US" w:bidi="en-US"/>
      </w:rPr>
    </w:lvl>
    <w:lvl w:ilvl="1" w:tplc="22D4A574">
      <w:numFmt w:val="bullet"/>
      <w:lvlText w:val="•"/>
      <w:lvlJc w:val="left"/>
      <w:pPr>
        <w:ind w:left="1048" w:hanging="341"/>
      </w:pPr>
      <w:rPr>
        <w:rFonts w:hint="default"/>
        <w:lang w:val="en-US" w:eastAsia="en-US" w:bidi="en-US"/>
      </w:rPr>
    </w:lvl>
    <w:lvl w:ilvl="2" w:tplc="C8E8F0B0">
      <w:numFmt w:val="bullet"/>
      <w:lvlText w:val="•"/>
      <w:lvlJc w:val="left"/>
      <w:pPr>
        <w:ind w:left="1996" w:hanging="341"/>
      </w:pPr>
      <w:rPr>
        <w:rFonts w:hint="default"/>
        <w:lang w:val="en-US" w:eastAsia="en-US" w:bidi="en-US"/>
      </w:rPr>
    </w:lvl>
    <w:lvl w:ilvl="3" w:tplc="400C9FD4">
      <w:numFmt w:val="bullet"/>
      <w:lvlText w:val="•"/>
      <w:lvlJc w:val="left"/>
      <w:pPr>
        <w:ind w:left="2944" w:hanging="341"/>
      </w:pPr>
      <w:rPr>
        <w:rFonts w:hint="default"/>
        <w:lang w:val="en-US" w:eastAsia="en-US" w:bidi="en-US"/>
      </w:rPr>
    </w:lvl>
    <w:lvl w:ilvl="4" w:tplc="1F7C3888">
      <w:numFmt w:val="bullet"/>
      <w:lvlText w:val="•"/>
      <w:lvlJc w:val="left"/>
      <w:pPr>
        <w:ind w:left="3892" w:hanging="341"/>
      </w:pPr>
      <w:rPr>
        <w:rFonts w:hint="default"/>
        <w:lang w:val="en-US" w:eastAsia="en-US" w:bidi="en-US"/>
      </w:rPr>
    </w:lvl>
    <w:lvl w:ilvl="5" w:tplc="2592DE36">
      <w:numFmt w:val="bullet"/>
      <w:lvlText w:val="•"/>
      <w:lvlJc w:val="left"/>
      <w:pPr>
        <w:ind w:left="4840" w:hanging="341"/>
      </w:pPr>
      <w:rPr>
        <w:rFonts w:hint="default"/>
        <w:lang w:val="en-US" w:eastAsia="en-US" w:bidi="en-US"/>
      </w:rPr>
    </w:lvl>
    <w:lvl w:ilvl="6" w:tplc="7360828E">
      <w:numFmt w:val="bullet"/>
      <w:lvlText w:val="•"/>
      <w:lvlJc w:val="left"/>
      <w:pPr>
        <w:ind w:left="5788" w:hanging="341"/>
      </w:pPr>
      <w:rPr>
        <w:rFonts w:hint="default"/>
        <w:lang w:val="en-US" w:eastAsia="en-US" w:bidi="en-US"/>
      </w:rPr>
    </w:lvl>
    <w:lvl w:ilvl="7" w:tplc="ED28CC92">
      <w:numFmt w:val="bullet"/>
      <w:lvlText w:val="•"/>
      <w:lvlJc w:val="left"/>
      <w:pPr>
        <w:ind w:left="6736" w:hanging="341"/>
      </w:pPr>
      <w:rPr>
        <w:rFonts w:hint="default"/>
        <w:lang w:val="en-US" w:eastAsia="en-US" w:bidi="en-US"/>
      </w:rPr>
    </w:lvl>
    <w:lvl w:ilvl="8" w:tplc="8CECB2B2">
      <w:numFmt w:val="bullet"/>
      <w:lvlText w:val="•"/>
      <w:lvlJc w:val="left"/>
      <w:pPr>
        <w:ind w:left="7684" w:hanging="341"/>
      </w:pPr>
      <w:rPr>
        <w:rFonts w:hint="default"/>
        <w:lang w:val="en-US" w:eastAsia="en-US" w:bidi="en-US"/>
      </w:rPr>
    </w:lvl>
  </w:abstractNum>
  <w:abstractNum w:abstractNumId="2" w15:restartNumberingAfterBreak="0">
    <w:nsid w:val="0B3239A1"/>
    <w:multiLevelType w:val="hybridMultilevel"/>
    <w:tmpl w:val="146AA31C"/>
    <w:lvl w:ilvl="0" w:tplc="0010BCCE">
      <w:start w:val="1"/>
      <w:numFmt w:val="lowerLetter"/>
      <w:lvlText w:val="(%1)"/>
      <w:lvlJc w:val="left"/>
      <w:pPr>
        <w:ind w:left="100" w:hanging="334"/>
      </w:pPr>
      <w:rPr>
        <w:rFonts w:ascii="Times New Roman" w:eastAsia="Times New Roman" w:hAnsi="Times New Roman" w:cs="Times New Roman" w:hint="default"/>
        <w:spacing w:val="-2"/>
        <w:w w:val="99"/>
        <w:sz w:val="24"/>
        <w:szCs w:val="24"/>
        <w:lang w:val="en-US" w:eastAsia="en-US" w:bidi="en-US"/>
      </w:rPr>
    </w:lvl>
    <w:lvl w:ilvl="1" w:tplc="AEF2265E">
      <w:start w:val="1"/>
      <w:numFmt w:val="decimal"/>
      <w:lvlText w:val="%2."/>
      <w:lvlJc w:val="left"/>
      <w:pPr>
        <w:ind w:left="820" w:hanging="271"/>
      </w:pPr>
      <w:rPr>
        <w:rFonts w:ascii="Times New Roman" w:eastAsia="Times New Roman" w:hAnsi="Times New Roman" w:cs="Times New Roman" w:hint="default"/>
        <w:spacing w:val="-30"/>
        <w:w w:val="99"/>
        <w:sz w:val="24"/>
        <w:szCs w:val="24"/>
        <w:lang w:val="en-US" w:eastAsia="en-US" w:bidi="en-US"/>
      </w:rPr>
    </w:lvl>
    <w:lvl w:ilvl="2" w:tplc="28DE1A38">
      <w:start w:val="1"/>
      <w:numFmt w:val="lowerRoman"/>
      <w:lvlText w:val="%3."/>
      <w:lvlJc w:val="left"/>
      <w:pPr>
        <w:ind w:left="1727" w:hanging="187"/>
      </w:pPr>
      <w:rPr>
        <w:rFonts w:ascii="Times New Roman" w:eastAsia="Times New Roman" w:hAnsi="Times New Roman" w:cs="Times New Roman" w:hint="default"/>
        <w:spacing w:val="-2"/>
        <w:w w:val="100"/>
        <w:sz w:val="24"/>
        <w:szCs w:val="24"/>
        <w:lang w:val="en-US" w:eastAsia="en-US" w:bidi="en-US"/>
      </w:rPr>
    </w:lvl>
    <w:lvl w:ilvl="3" w:tplc="58FAE824">
      <w:numFmt w:val="bullet"/>
      <w:lvlText w:val="•"/>
      <w:lvlJc w:val="left"/>
      <w:pPr>
        <w:ind w:left="2702" w:hanging="187"/>
      </w:pPr>
      <w:rPr>
        <w:rFonts w:hint="default"/>
        <w:lang w:val="en-US" w:eastAsia="en-US" w:bidi="en-US"/>
      </w:rPr>
    </w:lvl>
    <w:lvl w:ilvl="4" w:tplc="431E3B40">
      <w:numFmt w:val="bullet"/>
      <w:lvlText w:val="•"/>
      <w:lvlJc w:val="left"/>
      <w:pPr>
        <w:ind w:left="3685" w:hanging="187"/>
      </w:pPr>
      <w:rPr>
        <w:rFonts w:hint="default"/>
        <w:lang w:val="en-US" w:eastAsia="en-US" w:bidi="en-US"/>
      </w:rPr>
    </w:lvl>
    <w:lvl w:ilvl="5" w:tplc="8F066A10">
      <w:numFmt w:val="bullet"/>
      <w:lvlText w:val="•"/>
      <w:lvlJc w:val="left"/>
      <w:pPr>
        <w:ind w:left="4667" w:hanging="187"/>
      </w:pPr>
      <w:rPr>
        <w:rFonts w:hint="default"/>
        <w:lang w:val="en-US" w:eastAsia="en-US" w:bidi="en-US"/>
      </w:rPr>
    </w:lvl>
    <w:lvl w:ilvl="6" w:tplc="67CEC3D4">
      <w:numFmt w:val="bullet"/>
      <w:lvlText w:val="•"/>
      <w:lvlJc w:val="left"/>
      <w:pPr>
        <w:ind w:left="5650" w:hanging="187"/>
      </w:pPr>
      <w:rPr>
        <w:rFonts w:hint="default"/>
        <w:lang w:val="en-US" w:eastAsia="en-US" w:bidi="en-US"/>
      </w:rPr>
    </w:lvl>
    <w:lvl w:ilvl="7" w:tplc="31C6C6F0">
      <w:numFmt w:val="bullet"/>
      <w:lvlText w:val="•"/>
      <w:lvlJc w:val="left"/>
      <w:pPr>
        <w:ind w:left="6632" w:hanging="187"/>
      </w:pPr>
      <w:rPr>
        <w:rFonts w:hint="default"/>
        <w:lang w:val="en-US" w:eastAsia="en-US" w:bidi="en-US"/>
      </w:rPr>
    </w:lvl>
    <w:lvl w:ilvl="8" w:tplc="83E0BBA4">
      <w:numFmt w:val="bullet"/>
      <w:lvlText w:val="•"/>
      <w:lvlJc w:val="left"/>
      <w:pPr>
        <w:ind w:left="7615" w:hanging="187"/>
      </w:pPr>
      <w:rPr>
        <w:rFonts w:hint="default"/>
        <w:lang w:val="en-US" w:eastAsia="en-US" w:bidi="en-US"/>
      </w:rPr>
    </w:lvl>
  </w:abstractNum>
  <w:abstractNum w:abstractNumId="3" w15:restartNumberingAfterBreak="0">
    <w:nsid w:val="12C30628"/>
    <w:multiLevelType w:val="hybridMultilevel"/>
    <w:tmpl w:val="A6463408"/>
    <w:lvl w:ilvl="0" w:tplc="5EDA6764">
      <w:start w:val="1"/>
      <w:numFmt w:val="decimal"/>
      <w:lvlText w:val="%1."/>
      <w:lvlJc w:val="left"/>
      <w:pPr>
        <w:ind w:left="402" w:hanging="303"/>
      </w:pPr>
      <w:rPr>
        <w:rFonts w:ascii="Times New Roman" w:eastAsia="Times New Roman" w:hAnsi="Times New Roman" w:cs="Times New Roman" w:hint="default"/>
        <w:spacing w:val="-6"/>
        <w:w w:val="100"/>
        <w:sz w:val="24"/>
        <w:szCs w:val="24"/>
        <w:lang w:val="en-US" w:eastAsia="en-US" w:bidi="en-US"/>
      </w:rPr>
    </w:lvl>
    <w:lvl w:ilvl="1" w:tplc="FF749E3A">
      <w:numFmt w:val="bullet"/>
      <w:lvlText w:val="•"/>
      <w:lvlJc w:val="left"/>
      <w:pPr>
        <w:ind w:left="1318" w:hanging="303"/>
      </w:pPr>
      <w:rPr>
        <w:rFonts w:hint="default"/>
        <w:lang w:val="en-US" w:eastAsia="en-US" w:bidi="en-US"/>
      </w:rPr>
    </w:lvl>
    <w:lvl w:ilvl="2" w:tplc="9F7A7CEC">
      <w:numFmt w:val="bullet"/>
      <w:lvlText w:val="•"/>
      <w:lvlJc w:val="left"/>
      <w:pPr>
        <w:ind w:left="2236" w:hanging="303"/>
      </w:pPr>
      <w:rPr>
        <w:rFonts w:hint="default"/>
        <w:lang w:val="en-US" w:eastAsia="en-US" w:bidi="en-US"/>
      </w:rPr>
    </w:lvl>
    <w:lvl w:ilvl="3" w:tplc="0C4AB204">
      <w:numFmt w:val="bullet"/>
      <w:lvlText w:val="•"/>
      <w:lvlJc w:val="left"/>
      <w:pPr>
        <w:ind w:left="3154" w:hanging="303"/>
      </w:pPr>
      <w:rPr>
        <w:rFonts w:hint="default"/>
        <w:lang w:val="en-US" w:eastAsia="en-US" w:bidi="en-US"/>
      </w:rPr>
    </w:lvl>
    <w:lvl w:ilvl="4" w:tplc="E4624666">
      <w:numFmt w:val="bullet"/>
      <w:lvlText w:val="•"/>
      <w:lvlJc w:val="left"/>
      <w:pPr>
        <w:ind w:left="4072" w:hanging="303"/>
      </w:pPr>
      <w:rPr>
        <w:rFonts w:hint="default"/>
        <w:lang w:val="en-US" w:eastAsia="en-US" w:bidi="en-US"/>
      </w:rPr>
    </w:lvl>
    <w:lvl w:ilvl="5" w:tplc="484860F0">
      <w:numFmt w:val="bullet"/>
      <w:lvlText w:val="•"/>
      <w:lvlJc w:val="left"/>
      <w:pPr>
        <w:ind w:left="4990" w:hanging="303"/>
      </w:pPr>
      <w:rPr>
        <w:rFonts w:hint="default"/>
        <w:lang w:val="en-US" w:eastAsia="en-US" w:bidi="en-US"/>
      </w:rPr>
    </w:lvl>
    <w:lvl w:ilvl="6" w:tplc="4CD640D8">
      <w:numFmt w:val="bullet"/>
      <w:lvlText w:val="•"/>
      <w:lvlJc w:val="left"/>
      <w:pPr>
        <w:ind w:left="5908" w:hanging="303"/>
      </w:pPr>
      <w:rPr>
        <w:rFonts w:hint="default"/>
        <w:lang w:val="en-US" w:eastAsia="en-US" w:bidi="en-US"/>
      </w:rPr>
    </w:lvl>
    <w:lvl w:ilvl="7" w:tplc="FCD4ED72">
      <w:numFmt w:val="bullet"/>
      <w:lvlText w:val="•"/>
      <w:lvlJc w:val="left"/>
      <w:pPr>
        <w:ind w:left="6826" w:hanging="303"/>
      </w:pPr>
      <w:rPr>
        <w:rFonts w:hint="default"/>
        <w:lang w:val="en-US" w:eastAsia="en-US" w:bidi="en-US"/>
      </w:rPr>
    </w:lvl>
    <w:lvl w:ilvl="8" w:tplc="C4F2F962">
      <w:numFmt w:val="bullet"/>
      <w:lvlText w:val="•"/>
      <w:lvlJc w:val="left"/>
      <w:pPr>
        <w:ind w:left="7744" w:hanging="303"/>
      </w:pPr>
      <w:rPr>
        <w:rFonts w:hint="default"/>
        <w:lang w:val="en-US" w:eastAsia="en-US" w:bidi="en-US"/>
      </w:rPr>
    </w:lvl>
  </w:abstractNum>
  <w:abstractNum w:abstractNumId="4" w15:restartNumberingAfterBreak="0">
    <w:nsid w:val="12D41118"/>
    <w:multiLevelType w:val="hybridMultilevel"/>
    <w:tmpl w:val="14D8E780"/>
    <w:lvl w:ilvl="0" w:tplc="9B768C84">
      <w:start w:val="1"/>
      <w:numFmt w:val="lowerLetter"/>
      <w:lvlText w:val="(%1)"/>
      <w:lvlJc w:val="left"/>
      <w:pPr>
        <w:ind w:left="100" w:hanging="355"/>
      </w:pPr>
      <w:rPr>
        <w:rFonts w:ascii="Times New Roman" w:eastAsia="Times New Roman" w:hAnsi="Times New Roman" w:cs="Times New Roman" w:hint="default"/>
        <w:spacing w:val="-30"/>
        <w:w w:val="99"/>
        <w:sz w:val="24"/>
        <w:szCs w:val="24"/>
        <w:lang w:val="en-US" w:eastAsia="en-US" w:bidi="en-US"/>
      </w:rPr>
    </w:lvl>
    <w:lvl w:ilvl="1" w:tplc="23723E6C">
      <w:start w:val="1"/>
      <w:numFmt w:val="decimal"/>
      <w:lvlText w:val="%2."/>
      <w:lvlJc w:val="left"/>
      <w:pPr>
        <w:ind w:left="820" w:hanging="259"/>
      </w:pPr>
      <w:rPr>
        <w:rFonts w:ascii="Times New Roman" w:eastAsia="Times New Roman" w:hAnsi="Times New Roman" w:cs="Times New Roman" w:hint="default"/>
        <w:w w:val="100"/>
        <w:sz w:val="24"/>
        <w:szCs w:val="24"/>
        <w:lang w:val="en-US" w:eastAsia="en-US" w:bidi="en-US"/>
      </w:rPr>
    </w:lvl>
    <w:lvl w:ilvl="2" w:tplc="42CE45A4">
      <w:numFmt w:val="bullet"/>
      <w:lvlText w:val="•"/>
      <w:lvlJc w:val="left"/>
      <w:pPr>
        <w:ind w:left="1793" w:hanging="259"/>
      </w:pPr>
      <w:rPr>
        <w:rFonts w:hint="default"/>
        <w:lang w:val="en-US" w:eastAsia="en-US" w:bidi="en-US"/>
      </w:rPr>
    </w:lvl>
    <w:lvl w:ilvl="3" w:tplc="154437CE">
      <w:numFmt w:val="bullet"/>
      <w:lvlText w:val="•"/>
      <w:lvlJc w:val="left"/>
      <w:pPr>
        <w:ind w:left="2766" w:hanging="259"/>
      </w:pPr>
      <w:rPr>
        <w:rFonts w:hint="default"/>
        <w:lang w:val="en-US" w:eastAsia="en-US" w:bidi="en-US"/>
      </w:rPr>
    </w:lvl>
    <w:lvl w:ilvl="4" w:tplc="43462C80">
      <w:numFmt w:val="bullet"/>
      <w:lvlText w:val="•"/>
      <w:lvlJc w:val="left"/>
      <w:pPr>
        <w:ind w:left="3740" w:hanging="259"/>
      </w:pPr>
      <w:rPr>
        <w:rFonts w:hint="default"/>
        <w:lang w:val="en-US" w:eastAsia="en-US" w:bidi="en-US"/>
      </w:rPr>
    </w:lvl>
    <w:lvl w:ilvl="5" w:tplc="83C49B16">
      <w:numFmt w:val="bullet"/>
      <w:lvlText w:val="•"/>
      <w:lvlJc w:val="left"/>
      <w:pPr>
        <w:ind w:left="4713" w:hanging="259"/>
      </w:pPr>
      <w:rPr>
        <w:rFonts w:hint="default"/>
        <w:lang w:val="en-US" w:eastAsia="en-US" w:bidi="en-US"/>
      </w:rPr>
    </w:lvl>
    <w:lvl w:ilvl="6" w:tplc="341ED432">
      <w:numFmt w:val="bullet"/>
      <w:lvlText w:val="•"/>
      <w:lvlJc w:val="left"/>
      <w:pPr>
        <w:ind w:left="5686" w:hanging="259"/>
      </w:pPr>
      <w:rPr>
        <w:rFonts w:hint="default"/>
        <w:lang w:val="en-US" w:eastAsia="en-US" w:bidi="en-US"/>
      </w:rPr>
    </w:lvl>
    <w:lvl w:ilvl="7" w:tplc="FE7EF0E4">
      <w:numFmt w:val="bullet"/>
      <w:lvlText w:val="•"/>
      <w:lvlJc w:val="left"/>
      <w:pPr>
        <w:ind w:left="6660" w:hanging="259"/>
      </w:pPr>
      <w:rPr>
        <w:rFonts w:hint="default"/>
        <w:lang w:val="en-US" w:eastAsia="en-US" w:bidi="en-US"/>
      </w:rPr>
    </w:lvl>
    <w:lvl w:ilvl="8" w:tplc="1404310C">
      <w:numFmt w:val="bullet"/>
      <w:lvlText w:val="•"/>
      <w:lvlJc w:val="left"/>
      <w:pPr>
        <w:ind w:left="7633" w:hanging="259"/>
      </w:pPr>
      <w:rPr>
        <w:rFonts w:hint="default"/>
        <w:lang w:val="en-US" w:eastAsia="en-US" w:bidi="en-US"/>
      </w:rPr>
    </w:lvl>
  </w:abstractNum>
  <w:abstractNum w:abstractNumId="5" w15:restartNumberingAfterBreak="0">
    <w:nsid w:val="231F206A"/>
    <w:multiLevelType w:val="hybridMultilevel"/>
    <w:tmpl w:val="97B20924"/>
    <w:lvl w:ilvl="0" w:tplc="FCC4A318">
      <w:start w:val="1"/>
      <w:numFmt w:val="decimal"/>
      <w:lvlText w:val="%1."/>
      <w:lvlJc w:val="left"/>
      <w:pPr>
        <w:ind w:left="100" w:hanging="259"/>
      </w:pPr>
      <w:rPr>
        <w:rFonts w:ascii="Times New Roman" w:eastAsia="Times New Roman" w:hAnsi="Times New Roman" w:cs="Times New Roman" w:hint="default"/>
        <w:w w:val="100"/>
        <w:sz w:val="24"/>
        <w:szCs w:val="24"/>
        <w:lang w:val="en-US" w:eastAsia="en-US" w:bidi="en-US"/>
      </w:rPr>
    </w:lvl>
    <w:lvl w:ilvl="1" w:tplc="7AE890F2">
      <w:numFmt w:val="bullet"/>
      <w:lvlText w:val="•"/>
      <w:lvlJc w:val="left"/>
      <w:pPr>
        <w:ind w:left="1048" w:hanging="259"/>
      </w:pPr>
      <w:rPr>
        <w:rFonts w:hint="default"/>
        <w:lang w:val="en-US" w:eastAsia="en-US" w:bidi="en-US"/>
      </w:rPr>
    </w:lvl>
    <w:lvl w:ilvl="2" w:tplc="F6666F42">
      <w:numFmt w:val="bullet"/>
      <w:lvlText w:val="•"/>
      <w:lvlJc w:val="left"/>
      <w:pPr>
        <w:ind w:left="1996" w:hanging="259"/>
      </w:pPr>
      <w:rPr>
        <w:rFonts w:hint="default"/>
        <w:lang w:val="en-US" w:eastAsia="en-US" w:bidi="en-US"/>
      </w:rPr>
    </w:lvl>
    <w:lvl w:ilvl="3" w:tplc="A288BA26">
      <w:numFmt w:val="bullet"/>
      <w:lvlText w:val="•"/>
      <w:lvlJc w:val="left"/>
      <w:pPr>
        <w:ind w:left="2944" w:hanging="259"/>
      </w:pPr>
      <w:rPr>
        <w:rFonts w:hint="default"/>
        <w:lang w:val="en-US" w:eastAsia="en-US" w:bidi="en-US"/>
      </w:rPr>
    </w:lvl>
    <w:lvl w:ilvl="4" w:tplc="D7660034">
      <w:numFmt w:val="bullet"/>
      <w:lvlText w:val="•"/>
      <w:lvlJc w:val="left"/>
      <w:pPr>
        <w:ind w:left="3892" w:hanging="259"/>
      </w:pPr>
      <w:rPr>
        <w:rFonts w:hint="default"/>
        <w:lang w:val="en-US" w:eastAsia="en-US" w:bidi="en-US"/>
      </w:rPr>
    </w:lvl>
    <w:lvl w:ilvl="5" w:tplc="2D96328C">
      <w:numFmt w:val="bullet"/>
      <w:lvlText w:val="•"/>
      <w:lvlJc w:val="left"/>
      <w:pPr>
        <w:ind w:left="4840" w:hanging="259"/>
      </w:pPr>
      <w:rPr>
        <w:rFonts w:hint="default"/>
        <w:lang w:val="en-US" w:eastAsia="en-US" w:bidi="en-US"/>
      </w:rPr>
    </w:lvl>
    <w:lvl w:ilvl="6" w:tplc="917263FA">
      <w:numFmt w:val="bullet"/>
      <w:lvlText w:val="•"/>
      <w:lvlJc w:val="left"/>
      <w:pPr>
        <w:ind w:left="5788" w:hanging="259"/>
      </w:pPr>
      <w:rPr>
        <w:rFonts w:hint="default"/>
        <w:lang w:val="en-US" w:eastAsia="en-US" w:bidi="en-US"/>
      </w:rPr>
    </w:lvl>
    <w:lvl w:ilvl="7" w:tplc="FB04546C">
      <w:numFmt w:val="bullet"/>
      <w:lvlText w:val="•"/>
      <w:lvlJc w:val="left"/>
      <w:pPr>
        <w:ind w:left="6736" w:hanging="259"/>
      </w:pPr>
      <w:rPr>
        <w:rFonts w:hint="default"/>
        <w:lang w:val="en-US" w:eastAsia="en-US" w:bidi="en-US"/>
      </w:rPr>
    </w:lvl>
    <w:lvl w:ilvl="8" w:tplc="38C429A4">
      <w:numFmt w:val="bullet"/>
      <w:lvlText w:val="•"/>
      <w:lvlJc w:val="left"/>
      <w:pPr>
        <w:ind w:left="7684" w:hanging="259"/>
      </w:pPr>
      <w:rPr>
        <w:rFonts w:hint="default"/>
        <w:lang w:val="en-US" w:eastAsia="en-US" w:bidi="en-US"/>
      </w:rPr>
    </w:lvl>
  </w:abstractNum>
  <w:abstractNum w:abstractNumId="6" w15:restartNumberingAfterBreak="0">
    <w:nsid w:val="2D9B44C4"/>
    <w:multiLevelType w:val="hybridMultilevel"/>
    <w:tmpl w:val="AAE0E2E8"/>
    <w:lvl w:ilvl="0" w:tplc="58D0A4D8">
      <w:start w:val="1"/>
      <w:numFmt w:val="lowerLetter"/>
      <w:lvlText w:val="(%1)"/>
      <w:lvlJc w:val="left"/>
      <w:pPr>
        <w:ind w:left="100" w:hanging="384"/>
      </w:pPr>
      <w:rPr>
        <w:rFonts w:ascii="Times New Roman" w:eastAsia="Times New Roman" w:hAnsi="Times New Roman" w:cs="Times New Roman" w:hint="default"/>
        <w:spacing w:val="-3"/>
        <w:w w:val="99"/>
        <w:sz w:val="24"/>
        <w:szCs w:val="24"/>
        <w:lang w:val="en-US" w:eastAsia="en-US" w:bidi="en-US"/>
      </w:rPr>
    </w:lvl>
    <w:lvl w:ilvl="1" w:tplc="96302A20">
      <w:numFmt w:val="bullet"/>
      <w:lvlText w:val="•"/>
      <w:lvlJc w:val="left"/>
      <w:pPr>
        <w:ind w:left="1048" w:hanging="384"/>
      </w:pPr>
      <w:rPr>
        <w:rFonts w:hint="default"/>
        <w:lang w:val="en-US" w:eastAsia="en-US" w:bidi="en-US"/>
      </w:rPr>
    </w:lvl>
    <w:lvl w:ilvl="2" w:tplc="5744214A">
      <w:numFmt w:val="bullet"/>
      <w:lvlText w:val="•"/>
      <w:lvlJc w:val="left"/>
      <w:pPr>
        <w:ind w:left="1996" w:hanging="384"/>
      </w:pPr>
      <w:rPr>
        <w:rFonts w:hint="default"/>
        <w:lang w:val="en-US" w:eastAsia="en-US" w:bidi="en-US"/>
      </w:rPr>
    </w:lvl>
    <w:lvl w:ilvl="3" w:tplc="755850A6">
      <w:numFmt w:val="bullet"/>
      <w:lvlText w:val="•"/>
      <w:lvlJc w:val="left"/>
      <w:pPr>
        <w:ind w:left="2944" w:hanging="384"/>
      </w:pPr>
      <w:rPr>
        <w:rFonts w:hint="default"/>
        <w:lang w:val="en-US" w:eastAsia="en-US" w:bidi="en-US"/>
      </w:rPr>
    </w:lvl>
    <w:lvl w:ilvl="4" w:tplc="79EE1952">
      <w:numFmt w:val="bullet"/>
      <w:lvlText w:val="•"/>
      <w:lvlJc w:val="left"/>
      <w:pPr>
        <w:ind w:left="3892" w:hanging="384"/>
      </w:pPr>
      <w:rPr>
        <w:rFonts w:hint="default"/>
        <w:lang w:val="en-US" w:eastAsia="en-US" w:bidi="en-US"/>
      </w:rPr>
    </w:lvl>
    <w:lvl w:ilvl="5" w:tplc="AF8E805A">
      <w:numFmt w:val="bullet"/>
      <w:lvlText w:val="•"/>
      <w:lvlJc w:val="left"/>
      <w:pPr>
        <w:ind w:left="4840" w:hanging="384"/>
      </w:pPr>
      <w:rPr>
        <w:rFonts w:hint="default"/>
        <w:lang w:val="en-US" w:eastAsia="en-US" w:bidi="en-US"/>
      </w:rPr>
    </w:lvl>
    <w:lvl w:ilvl="6" w:tplc="78223ED4">
      <w:numFmt w:val="bullet"/>
      <w:lvlText w:val="•"/>
      <w:lvlJc w:val="left"/>
      <w:pPr>
        <w:ind w:left="5788" w:hanging="384"/>
      </w:pPr>
      <w:rPr>
        <w:rFonts w:hint="default"/>
        <w:lang w:val="en-US" w:eastAsia="en-US" w:bidi="en-US"/>
      </w:rPr>
    </w:lvl>
    <w:lvl w:ilvl="7" w:tplc="BDD2BA36">
      <w:numFmt w:val="bullet"/>
      <w:lvlText w:val="•"/>
      <w:lvlJc w:val="left"/>
      <w:pPr>
        <w:ind w:left="6736" w:hanging="384"/>
      </w:pPr>
      <w:rPr>
        <w:rFonts w:hint="default"/>
        <w:lang w:val="en-US" w:eastAsia="en-US" w:bidi="en-US"/>
      </w:rPr>
    </w:lvl>
    <w:lvl w:ilvl="8" w:tplc="552E50A2">
      <w:numFmt w:val="bullet"/>
      <w:lvlText w:val="•"/>
      <w:lvlJc w:val="left"/>
      <w:pPr>
        <w:ind w:left="7684" w:hanging="384"/>
      </w:pPr>
      <w:rPr>
        <w:rFonts w:hint="default"/>
        <w:lang w:val="en-US" w:eastAsia="en-US" w:bidi="en-US"/>
      </w:rPr>
    </w:lvl>
  </w:abstractNum>
  <w:abstractNum w:abstractNumId="7" w15:restartNumberingAfterBreak="0">
    <w:nsid w:val="301B347B"/>
    <w:multiLevelType w:val="hybridMultilevel"/>
    <w:tmpl w:val="0D0E3074"/>
    <w:lvl w:ilvl="0" w:tplc="3D288EEE">
      <w:start w:val="1"/>
      <w:numFmt w:val="lowerLetter"/>
      <w:lvlText w:val="(%1)"/>
      <w:lvlJc w:val="left"/>
      <w:pPr>
        <w:ind w:left="100" w:hanging="408"/>
      </w:pPr>
      <w:rPr>
        <w:rFonts w:ascii="Times New Roman" w:eastAsia="Times New Roman" w:hAnsi="Times New Roman" w:cs="Times New Roman" w:hint="default"/>
        <w:spacing w:val="-30"/>
        <w:w w:val="99"/>
        <w:sz w:val="24"/>
        <w:szCs w:val="24"/>
        <w:lang w:val="en-US" w:eastAsia="en-US" w:bidi="en-US"/>
      </w:rPr>
    </w:lvl>
    <w:lvl w:ilvl="1" w:tplc="C066BF5E">
      <w:start w:val="1"/>
      <w:numFmt w:val="decimal"/>
      <w:lvlText w:val="%2."/>
      <w:lvlJc w:val="left"/>
      <w:pPr>
        <w:ind w:left="820" w:hanging="324"/>
      </w:pPr>
      <w:rPr>
        <w:rFonts w:ascii="Times New Roman" w:eastAsia="Times New Roman" w:hAnsi="Times New Roman" w:cs="Times New Roman" w:hint="default"/>
        <w:spacing w:val="-28"/>
        <w:w w:val="99"/>
        <w:sz w:val="24"/>
        <w:szCs w:val="24"/>
        <w:lang w:val="en-US" w:eastAsia="en-US" w:bidi="en-US"/>
      </w:rPr>
    </w:lvl>
    <w:lvl w:ilvl="2" w:tplc="33582CE8">
      <w:numFmt w:val="bullet"/>
      <w:lvlText w:val="•"/>
      <w:lvlJc w:val="left"/>
      <w:pPr>
        <w:ind w:left="1793" w:hanging="324"/>
      </w:pPr>
      <w:rPr>
        <w:rFonts w:hint="default"/>
        <w:lang w:val="en-US" w:eastAsia="en-US" w:bidi="en-US"/>
      </w:rPr>
    </w:lvl>
    <w:lvl w:ilvl="3" w:tplc="505E9450">
      <w:numFmt w:val="bullet"/>
      <w:lvlText w:val="•"/>
      <w:lvlJc w:val="left"/>
      <w:pPr>
        <w:ind w:left="2766" w:hanging="324"/>
      </w:pPr>
      <w:rPr>
        <w:rFonts w:hint="default"/>
        <w:lang w:val="en-US" w:eastAsia="en-US" w:bidi="en-US"/>
      </w:rPr>
    </w:lvl>
    <w:lvl w:ilvl="4" w:tplc="54302736">
      <w:numFmt w:val="bullet"/>
      <w:lvlText w:val="•"/>
      <w:lvlJc w:val="left"/>
      <w:pPr>
        <w:ind w:left="3740" w:hanging="324"/>
      </w:pPr>
      <w:rPr>
        <w:rFonts w:hint="default"/>
        <w:lang w:val="en-US" w:eastAsia="en-US" w:bidi="en-US"/>
      </w:rPr>
    </w:lvl>
    <w:lvl w:ilvl="5" w:tplc="9CB693B0">
      <w:numFmt w:val="bullet"/>
      <w:lvlText w:val="•"/>
      <w:lvlJc w:val="left"/>
      <w:pPr>
        <w:ind w:left="4713" w:hanging="324"/>
      </w:pPr>
      <w:rPr>
        <w:rFonts w:hint="default"/>
        <w:lang w:val="en-US" w:eastAsia="en-US" w:bidi="en-US"/>
      </w:rPr>
    </w:lvl>
    <w:lvl w:ilvl="6" w:tplc="42D67B76">
      <w:numFmt w:val="bullet"/>
      <w:lvlText w:val="•"/>
      <w:lvlJc w:val="left"/>
      <w:pPr>
        <w:ind w:left="5686" w:hanging="324"/>
      </w:pPr>
      <w:rPr>
        <w:rFonts w:hint="default"/>
        <w:lang w:val="en-US" w:eastAsia="en-US" w:bidi="en-US"/>
      </w:rPr>
    </w:lvl>
    <w:lvl w:ilvl="7" w:tplc="FF54CE24">
      <w:numFmt w:val="bullet"/>
      <w:lvlText w:val="•"/>
      <w:lvlJc w:val="left"/>
      <w:pPr>
        <w:ind w:left="6660" w:hanging="324"/>
      </w:pPr>
      <w:rPr>
        <w:rFonts w:hint="default"/>
        <w:lang w:val="en-US" w:eastAsia="en-US" w:bidi="en-US"/>
      </w:rPr>
    </w:lvl>
    <w:lvl w:ilvl="8" w:tplc="F62E0332">
      <w:numFmt w:val="bullet"/>
      <w:lvlText w:val="•"/>
      <w:lvlJc w:val="left"/>
      <w:pPr>
        <w:ind w:left="7633" w:hanging="324"/>
      </w:pPr>
      <w:rPr>
        <w:rFonts w:hint="default"/>
        <w:lang w:val="en-US" w:eastAsia="en-US" w:bidi="en-US"/>
      </w:rPr>
    </w:lvl>
  </w:abstractNum>
  <w:abstractNum w:abstractNumId="8" w15:restartNumberingAfterBreak="0">
    <w:nsid w:val="31752537"/>
    <w:multiLevelType w:val="hybridMultilevel"/>
    <w:tmpl w:val="B24A505A"/>
    <w:lvl w:ilvl="0" w:tplc="20E44AA2">
      <w:start w:val="1"/>
      <w:numFmt w:val="lowerLetter"/>
      <w:lvlText w:val="(%1)"/>
      <w:lvlJc w:val="left"/>
      <w:pPr>
        <w:ind w:left="100" w:hanging="329"/>
      </w:pPr>
      <w:rPr>
        <w:rFonts w:ascii="Times New Roman" w:eastAsia="Times New Roman" w:hAnsi="Times New Roman" w:cs="Times New Roman" w:hint="default"/>
        <w:spacing w:val="-2"/>
        <w:w w:val="99"/>
        <w:sz w:val="24"/>
        <w:szCs w:val="24"/>
        <w:lang w:val="en-US" w:eastAsia="en-US" w:bidi="en-US"/>
      </w:rPr>
    </w:lvl>
    <w:lvl w:ilvl="1" w:tplc="774ACD10">
      <w:start w:val="1"/>
      <w:numFmt w:val="decimal"/>
      <w:lvlText w:val="%2."/>
      <w:lvlJc w:val="left"/>
      <w:pPr>
        <w:ind w:left="1344" w:hanging="264"/>
      </w:pPr>
      <w:rPr>
        <w:rFonts w:ascii="Times New Roman" w:eastAsia="Times New Roman" w:hAnsi="Times New Roman" w:cs="Times New Roman" w:hint="default"/>
        <w:w w:val="100"/>
        <w:sz w:val="24"/>
        <w:szCs w:val="24"/>
        <w:lang w:val="en-US" w:eastAsia="en-US" w:bidi="en-US"/>
      </w:rPr>
    </w:lvl>
    <w:lvl w:ilvl="2" w:tplc="8E62DBF4">
      <w:numFmt w:val="bullet"/>
      <w:lvlText w:val="•"/>
      <w:lvlJc w:val="left"/>
      <w:pPr>
        <w:ind w:left="1120" w:hanging="264"/>
      </w:pPr>
      <w:rPr>
        <w:rFonts w:hint="default"/>
        <w:lang w:val="en-US" w:eastAsia="en-US" w:bidi="en-US"/>
      </w:rPr>
    </w:lvl>
    <w:lvl w:ilvl="3" w:tplc="C2DC0984">
      <w:numFmt w:val="bullet"/>
      <w:lvlText w:val="•"/>
      <w:lvlJc w:val="left"/>
      <w:pPr>
        <w:ind w:left="2177" w:hanging="264"/>
      </w:pPr>
      <w:rPr>
        <w:rFonts w:hint="default"/>
        <w:lang w:val="en-US" w:eastAsia="en-US" w:bidi="en-US"/>
      </w:rPr>
    </w:lvl>
    <w:lvl w:ilvl="4" w:tplc="8B6C473E">
      <w:numFmt w:val="bullet"/>
      <w:lvlText w:val="•"/>
      <w:lvlJc w:val="left"/>
      <w:pPr>
        <w:ind w:left="3235" w:hanging="264"/>
      </w:pPr>
      <w:rPr>
        <w:rFonts w:hint="default"/>
        <w:lang w:val="en-US" w:eastAsia="en-US" w:bidi="en-US"/>
      </w:rPr>
    </w:lvl>
    <w:lvl w:ilvl="5" w:tplc="A168AF18">
      <w:numFmt w:val="bullet"/>
      <w:lvlText w:val="•"/>
      <w:lvlJc w:val="left"/>
      <w:pPr>
        <w:ind w:left="4292" w:hanging="264"/>
      </w:pPr>
      <w:rPr>
        <w:rFonts w:hint="default"/>
        <w:lang w:val="en-US" w:eastAsia="en-US" w:bidi="en-US"/>
      </w:rPr>
    </w:lvl>
    <w:lvl w:ilvl="6" w:tplc="C2783154">
      <w:numFmt w:val="bullet"/>
      <w:lvlText w:val="•"/>
      <w:lvlJc w:val="left"/>
      <w:pPr>
        <w:ind w:left="5350" w:hanging="264"/>
      </w:pPr>
      <w:rPr>
        <w:rFonts w:hint="default"/>
        <w:lang w:val="en-US" w:eastAsia="en-US" w:bidi="en-US"/>
      </w:rPr>
    </w:lvl>
    <w:lvl w:ilvl="7" w:tplc="BBA64E16">
      <w:numFmt w:val="bullet"/>
      <w:lvlText w:val="•"/>
      <w:lvlJc w:val="left"/>
      <w:pPr>
        <w:ind w:left="6407" w:hanging="264"/>
      </w:pPr>
      <w:rPr>
        <w:rFonts w:hint="default"/>
        <w:lang w:val="en-US" w:eastAsia="en-US" w:bidi="en-US"/>
      </w:rPr>
    </w:lvl>
    <w:lvl w:ilvl="8" w:tplc="F8187D10">
      <w:numFmt w:val="bullet"/>
      <w:lvlText w:val="•"/>
      <w:lvlJc w:val="left"/>
      <w:pPr>
        <w:ind w:left="7465" w:hanging="264"/>
      </w:pPr>
      <w:rPr>
        <w:rFonts w:hint="default"/>
        <w:lang w:val="en-US" w:eastAsia="en-US" w:bidi="en-US"/>
      </w:rPr>
    </w:lvl>
  </w:abstractNum>
  <w:abstractNum w:abstractNumId="9" w15:restartNumberingAfterBreak="0">
    <w:nsid w:val="44355691"/>
    <w:multiLevelType w:val="hybridMultilevel"/>
    <w:tmpl w:val="854C4EC8"/>
    <w:lvl w:ilvl="0" w:tplc="B1523368">
      <w:start w:val="1"/>
      <w:numFmt w:val="lowerLetter"/>
      <w:lvlText w:val="(%1)"/>
      <w:lvlJc w:val="left"/>
      <w:pPr>
        <w:ind w:left="425" w:hanging="325"/>
      </w:pPr>
      <w:rPr>
        <w:rFonts w:ascii="Times New Roman" w:eastAsia="Times New Roman" w:hAnsi="Times New Roman" w:cs="Times New Roman" w:hint="default"/>
        <w:spacing w:val="-3"/>
        <w:w w:val="99"/>
        <w:sz w:val="24"/>
        <w:szCs w:val="24"/>
        <w:lang w:val="en-US" w:eastAsia="en-US" w:bidi="en-US"/>
      </w:rPr>
    </w:lvl>
    <w:lvl w:ilvl="1" w:tplc="946C930A">
      <w:start w:val="1"/>
      <w:numFmt w:val="decimal"/>
      <w:lvlText w:val="%2."/>
      <w:lvlJc w:val="left"/>
      <w:pPr>
        <w:ind w:left="820" w:hanging="271"/>
      </w:pPr>
      <w:rPr>
        <w:rFonts w:ascii="Times New Roman" w:eastAsia="Times New Roman" w:hAnsi="Times New Roman" w:cs="Times New Roman" w:hint="default"/>
        <w:spacing w:val="-30"/>
        <w:w w:val="99"/>
        <w:sz w:val="24"/>
        <w:szCs w:val="24"/>
        <w:lang w:val="en-US" w:eastAsia="en-US" w:bidi="en-US"/>
      </w:rPr>
    </w:lvl>
    <w:lvl w:ilvl="2" w:tplc="7B7E27E2">
      <w:numFmt w:val="bullet"/>
      <w:lvlText w:val="•"/>
      <w:lvlJc w:val="left"/>
      <w:pPr>
        <w:ind w:left="1120" w:hanging="271"/>
      </w:pPr>
      <w:rPr>
        <w:rFonts w:hint="default"/>
        <w:lang w:val="en-US" w:eastAsia="en-US" w:bidi="en-US"/>
      </w:rPr>
    </w:lvl>
    <w:lvl w:ilvl="3" w:tplc="88B8A5F2">
      <w:numFmt w:val="bullet"/>
      <w:lvlText w:val="•"/>
      <w:lvlJc w:val="left"/>
      <w:pPr>
        <w:ind w:left="2177" w:hanging="271"/>
      </w:pPr>
      <w:rPr>
        <w:rFonts w:hint="default"/>
        <w:lang w:val="en-US" w:eastAsia="en-US" w:bidi="en-US"/>
      </w:rPr>
    </w:lvl>
    <w:lvl w:ilvl="4" w:tplc="CA22FAA6">
      <w:numFmt w:val="bullet"/>
      <w:lvlText w:val="•"/>
      <w:lvlJc w:val="left"/>
      <w:pPr>
        <w:ind w:left="3235" w:hanging="271"/>
      </w:pPr>
      <w:rPr>
        <w:rFonts w:hint="default"/>
        <w:lang w:val="en-US" w:eastAsia="en-US" w:bidi="en-US"/>
      </w:rPr>
    </w:lvl>
    <w:lvl w:ilvl="5" w:tplc="614ACC6A">
      <w:numFmt w:val="bullet"/>
      <w:lvlText w:val="•"/>
      <w:lvlJc w:val="left"/>
      <w:pPr>
        <w:ind w:left="4292" w:hanging="271"/>
      </w:pPr>
      <w:rPr>
        <w:rFonts w:hint="default"/>
        <w:lang w:val="en-US" w:eastAsia="en-US" w:bidi="en-US"/>
      </w:rPr>
    </w:lvl>
    <w:lvl w:ilvl="6" w:tplc="8E34E092">
      <w:numFmt w:val="bullet"/>
      <w:lvlText w:val="•"/>
      <w:lvlJc w:val="left"/>
      <w:pPr>
        <w:ind w:left="5350" w:hanging="271"/>
      </w:pPr>
      <w:rPr>
        <w:rFonts w:hint="default"/>
        <w:lang w:val="en-US" w:eastAsia="en-US" w:bidi="en-US"/>
      </w:rPr>
    </w:lvl>
    <w:lvl w:ilvl="7" w:tplc="E01C1AF2">
      <w:numFmt w:val="bullet"/>
      <w:lvlText w:val="•"/>
      <w:lvlJc w:val="left"/>
      <w:pPr>
        <w:ind w:left="6407" w:hanging="271"/>
      </w:pPr>
      <w:rPr>
        <w:rFonts w:hint="default"/>
        <w:lang w:val="en-US" w:eastAsia="en-US" w:bidi="en-US"/>
      </w:rPr>
    </w:lvl>
    <w:lvl w:ilvl="8" w:tplc="F7E6F798">
      <w:numFmt w:val="bullet"/>
      <w:lvlText w:val="•"/>
      <w:lvlJc w:val="left"/>
      <w:pPr>
        <w:ind w:left="7465" w:hanging="271"/>
      </w:pPr>
      <w:rPr>
        <w:rFonts w:hint="default"/>
        <w:lang w:val="en-US" w:eastAsia="en-US" w:bidi="en-US"/>
      </w:rPr>
    </w:lvl>
  </w:abstractNum>
  <w:abstractNum w:abstractNumId="10" w15:restartNumberingAfterBreak="0">
    <w:nsid w:val="4E211B2B"/>
    <w:multiLevelType w:val="hybridMultilevel"/>
    <w:tmpl w:val="F9CA5D24"/>
    <w:lvl w:ilvl="0" w:tplc="A3BA92E6">
      <w:start w:val="1"/>
      <w:numFmt w:val="lowerLetter"/>
      <w:lvlText w:val="(%1)"/>
      <w:lvlJc w:val="left"/>
      <w:pPr>
        <w:ind w:left="100" w:hanging="370"/>
      </w:pPr>
      <w:rPr>
        <w:rFonts w:ascii="Times New Roman" w:eastAsia="Times New Roman" w:hAnsi="Times New Roman" w:cs="Times New Roman" w:hint="default"/>
        <w:spacing w:val="-20"/>
        <w:w w:val="99"/>
        <w:sz w:val="24"/>
        <w:szCs w:val="24"/>
        <w:lang w:val="en-US" w:eastAsia="en-US" w:bidi="en-US"/>
      </w:rPr>
    </w:lvl>
    <w:lvl w:ilvl="1" w:tplc="F4089F5A">
      <w:numFmt w:val="bullet"/>
      <w:lvlText w:val="•"/>
      <w:lvlJc w:val="left"/>
      <w:pPr>
        <w:ind w:left="1048" w:hanging="370"/>
      </w:pPr>
      <w:rPr>
        <w:rFonts w:hint="default"/>
        <w:lang w:val="en-US" w:eastAsia="en-US" w:bidi="en-US"/>
      </w:rPr>
    </w:lvl>
    <w:lvl w:ilvl="2" w:tplc="EEEA5052">
      <w:numFmt w:val="bullet"/>
      <w:lvlText w:val="•"/>
      <w:lvlJc w:val="left"/>
      <w:pPr>
        <w:ind w:left="1996" w:hanging="370"/>
      </w:pPr>
      <w:rPr>
        <w:rFonts w:hint="default"/>
        <w:lang w:val="en-US" w:eastAsia="en-US" w:bidi="en-US"/>
      </w:rPr>
    </w:lvl>
    <w:lvl w:ilvl="3" w:tplc="C5447328">
      <w:numFmt w:val="bullet"/>
      <w:lvlText w:val="•"/>
      <w:lvlJc w:val="left"/>
      <w:pPr>
        <w:ind w:left="2944" w:hanging="370"/>
      </w:pPr>
      <w:rPr>
        <w:rFonts w:hint="default"/>
        <w:lang w:val="en-US" w:eastAsia="en-US" w:bidi="en-US"/>
      </w:rPr>
    </w:lvl>
    <w:lvl w:ilvl="4" w:tplc="3BEA06CC">
      <w:numFmt w:val="bullet"/>
      <w:lvlText w:val="•"/>
      <w:lvlJc w:val="left"/>
      <w:pPr>
        <w:ind w:left="3892" w:hanging="370"/>
      </w:pPr>
      <w:rPr>
        <w:rFonts w:hint="default"/>
        <w:lang w:val="en-US" w:eastAsia="en-US" w:bidi="en-US"/>
      </w:rPr>
    </w:lvl>
    <w:lvl w:ilvl="5" w:tplc="FAAC5946">
      <w:numFmt w:val="bullet"/>
      <w:lvlText w:val="•"/>
      <w:lvlJc w:val="left"/>
      <w:pPr>
        <w:ind w:left="4840" w:hanging="370"/>
      </w:pPr>
      <w:rPr>
        <w:rFonts w:hint="default"/>
        <w:lang w:val="en-US" w:eastAsia="en-US" w:bidi="en-US"/>
      </w:rPr>
    </w:lvl>
    <w:lvl w:ilvl="6" w:tplc="2B060F2E">
      <w:numFmt w:val="bullet"/>
      <w:lvlText w:val="•"/>
      <w:lvlJc w:val="left"/>
      <w:pPr>
        <w:ind w:left="5788" w:hanging="370"/>
      </w:pPr>
      <w:rPr>
        <w:rFonts w:hint="default"/>
        <w:lang w:val="en-US" w:eastAsia="en-US" w:bidi="en-US"/>
      </w:rPr>
    </w:lvl>
    <w:lvl w:ilvl="7" w:tplc="B0CE50A6">
      <w:numFmt w:val="bullet"/>
      <w:lvlText w:val="•"/>
      <w:lvlJc w:val="left"/>
      <w:pPr>
        <w:ind w:left="6736" w:hanging="370"/>
      </w:pPr>
      <w:rPr>
        <w:rFonts w:hint="default"/>
        <w:lang w:val="en-US" w:eastAsia="en-US" w:bidi="en-US"/>
      </w:rPr>
    </w:lvl>
    <w:lvl w:ilvl="8" w:tplc="6D7EEBCC">
      <w:numFmt w:val="bullet"/>
      <w:lvlText w:val="•"/>
      <w:lvlJc w:val="left"/>
      <w:pPr>
        <w:ind w:left="7684" w:hanging="370"/>
      </w:pPr>
      <w:rPr>
        <w:rFonts w:hint="default"/>
        <w:lang w:val="en-US" w:eastAsia="en-US" w:bidi="en-US"/>
      </w:rPr>
    </w:lvl>
  </w:abstractNum>
  <w:abstractNum w:abstractNumId="11" w15:restartNumberingAfterBreak="0">
    <w:nsid w:val="4F4012B9"/>
    <w:multiLevelType w:val="hybridMultilevel"/>
    <w:tmpl w:val="E5BCE4DE"/>
    <w:lvl w:ilvl="0" w:tplc="B2C4C07E">
      <w:start w:val="1"/>
      <w:numFmt w:val="lowerLetter"/>
      <w:lvlText w:val="(%1)"/>
      <w:lvlJc w:val="left"/>
      <w:pPr>
        <w:ind w:left="100" w:hanging="331"/>
      </w:pPr>
      <w:rPr>
        <w:rFonts w:ascii="Times New Roman" w:eastAsia="Times New Roman" w:hAnsi="Times New Roman" w:cs="Times New Roman" w:hint="default"/>
        <w:spacing w:val="-2"/>
        <w:w w:val="99"/>
        <w:sz w:val="24"/>
        <w:szCs w:val="24"/>
        <w:lang w:val="en-US" w:eastAsia="en-US" w:bidi="en-US"/>
      </w:rPr>
    </w:lvl>
    <w:lvl w:ilvl="1" w:tplc="25BC10FC">
      <w:numFmt w:val="bullet"/>
      <w:lvlText w:val="•"/>
      <w:lvlJc w:val="left"/>
      <w:pPr>
        <w:ind w:left="1048" w:hanging="331"/>
      </w:pPr>
      <w:rPr>
        <w:rFonts w:hint="default"/>
        <w:lang w:val="en-US" w:eastAsia="en-US" w:bidi="en-US"/>
      </w:rPr>
    </w:lvl>
    <w:lvl w:ilvl="2" w:tplc="F6605D6E">
      <w:numFmt w:val="bullet"/>
      <w:lvlText w:val="•"/>
      <w:lvlJc w:val="left"/>
      <w:pPr>
        <w:ind w:left="1996" w:hanging="331"/>
      </w:pPr>
      <w:rPr>
        <w:rFonts w:hint="default"/>
        <w:lang w:val="en-US" w:eastAsia="en-US" w:bidi="en-US"/>
      </w:rPr>
    </w:lvl>
    <w:lvl w:ilvl="3" w:tplc="E362AE4E">
      <w:numFmt w:val="bullet"/>
      <w:lvlText w:val="•"/>
      <w:lvlJc w:val="left"/>
      <w:pPr>
        <w:ind w:left="2944" w:hanging="331"/>
      </w:pPr>
      <w:rPr>
        <w:rFonts w:hint="default"/>
        <w:lang w:val="en-US" w:eastAsia="en-US" w:bidi="en-US"/>
      </w:rPr>
    </w:lvl>
    <w:lvl w:ilvl="4" w:tplc="943C6CB0">
      <w:numFmt w:val="bullet"/>
      <w:lvlText w:val="•"/>
      <w:lvlJc w:val="left"/>
      <w:pPr>
        <w:ind w:left="3892" w:hanging="331"/>
      </w:pPr>
      <w:rPr>
        <w:rFonts w:hint="default"/>
        <w:lang w:val="en-US" w:eastAsia="en-US" w:bidi="en-US"/>
      </w:rPr>
    </w:lvl>
    <w:lvl w:ilvl="5" w:tplc="246244FE">
      <w:numFmt w:val="bullet"/>
      <w:lvlText w:val="•"/>
      <w:lvlJc w:val="left"/>
      <w:pPr>
        <w:ind w:left="4840" w:hanging="331"/>
      </w:pPr>
      <w:rPr>
        <w:rFonts w:hint="default"/>
        <w:lang w:val="en-US" w:eastAsia="en-US" w:bidi="en-US"/>
      </w:rPr>
    </w:lvl>
    <w:lvl w:ilvl="6" w:tplc="54C80254">
      <w:numFmt w:val="bullet"/>
      <w:lvlText w:val="•"/>
      <w:lvlJc w:val="left"/>
      <w:pPr>
        <w:ind w:left="5788" w:hanging="331"/>
      </w:pPr>
      <w:rPr>
        <w:rFonts w:hint="default"/>
        <w:lang w:val="en-US" w:eastAsia="en-US" w:bidi="en-US"/>
      </w:rPr>
    </w:lvl>
    <w:lvl w:ilvl="7" w:tplc="B5087176">
      <w:numFmt w:val="bullet"/>
      <w:lvlText w:val="•"/>
      <w:lvlJc w:val="left"/>
      <w:pPr>
        <w:ind w:left="6736" w:hanging="331"/>
      </w:pPr>
      <w:rPr>
        <w:rFonts w:hint="default"/>
        <w:lang w:val="en-US" w:eastAsia="en-US" w:bidi="en-US"/>
      </w:rPr>
    </w:lvl>
    <w:lvl w:ilvl="8" w:tplc="2152CAB2">
      <w:numFmt w:val="bullet"/>
      <w:lvlText w:val="•"/>
      <w:lvlJc w:val="left"/>
      <w:pPr>
        <w:ind w:left="7684" w:hanging="331"/>
      </w:pPr>
      <w:rPr>
        <w:rFonts w:hint="default"/>
        <w:lang w:val="en-US" w:eastAsia="en-US" w:bidi="en-US"/>
      </w:rPr>
    </w:lvl>
  </w:abstractNum>
  <w:abstractNum w:abstractNumId="12" w15:restartNumberingAfterBreak="0">
    <w:nsid w:val="725034DB"/>
    <w:multiLevelType w:val="hybridMultilevel"/>
    <w:tmpl w:val="F846597A"/>
    <w:lvl w:ilvl="0" w:tplc="0596A806">
      <w:start w:val="9"/>
      <w:numFmt w:val="lowerLetter"/>
      <w:lvlText w:val="(%1)"/>
      <w:lvlJc w:val="left"/>
      <w:pPr>
        <w:ind w:left="100" w:hanging="293"/>
      </w:pPr>
      <w:rPr>
        <w:rFonts w:ascii="Times New Roman" w:eastAsia="Times New Roman" w:hAnsi="Times New Roman" w:cs="Times New Roman" w:hint="default"/>
        <w:w w:val="99"/>
        <w:sz w:val="24"/>
        <w:szCs w:val="24"/>
        <w:lang w:val="en-US" w:eastAsia="en-US" w:bidi="en-US"/>
      </w:rPr>
    </w:lvl>
    <w:lvl w:ilvl="1" w:tplc="A18267DA">
      <w:numFmt w:val="bullet"/>
      <w:lvlText w:val="•"/>
      <w:lvlJc w:val="left"/>
      <w:pPr>
        <w:ind w:left="1048" w:hanging="293"/>
      </w:pPr>
      <w:rPr>
        <w:rFonts w:hint="default"/>
        <w:lang w:val="en-US" w:eastAsia="en-US" w:bidi="en-US"/>
      </w:rPr>
    </w:lvl>
    <w:lvl w:ilvl="2" w:tplc="8070ECFA">
      <w:numFmt w:val="bullet"/>
      <w:lvlText w:val="•"/>
      <w:lvlJc w:val="left"/>
      <w:pPr>
        <w:ind w:left="1996" w:hanging="293"/>
      </w:pPr>
      <w:rPr>
        <w:rFonts w:hint="default"/>
        <w:lang w:val="en-US" w:eastAsia="en-US" w:bidi="en-US"/>
      </w:rPr>
    </w:lvl>
    <w:lvl w:ilvl="3" w:tplc="B30E9046">
      <w:numFmt w:val="bullet"/>
      <w:lvlText w:val="•"/>
      <w:lvlJc w:val="left"/>
      <w:pPr>
        <w:ind w:left="2944" w:hanging="293"/>
      </w:pPr>
      <w:rPr>
        <w:rFonts w:hint="default"/>
        <w:lang w:val="en-US" w:eastAsia="en-US" w:bidi="en-US"/>
      </w:rPr>
    </w:lvl>
    <w:lvl w:ilvl="4" w:tplc="607A97B6">
      <w:numFmt w:val="bullet"/>
      <w:lvlText w:val="•"/>
      <w:lvlJc w:val="left"/>
      <w:pPr>
        <w:ind w:left="3892" w:hanging="293"/>
      </w:pPr>
      <w:rPr>
        <w:rFonts w:hint="default"/>
        <w:lang w:val="en-US" w:eastAsia="en-US" w:bidi="en-US"/>
      </w:rPr>
    </w:lvl>
    <w:lvl w:ilvl="5" w:tplc="934430A4">
      <w:numFmt w:val="bullet"/>
      <w:lvlText w:val="•"/>
      <w:lvlJc w:val="left"/>
      <w:pPr>
        <w:ind w:left="4840" w:hanging="293"/>
      </w:pPr>
      <w:rPr>
        <w:rFonts w:hint="default"/>
        <w:lang w:val="en-US" w:eastAsia="en-US" w:bidi="en-US"/>
      </w:rPr>
    </w:lvl>
    <w:lvl w:ilvl="6" w:tplc="74520204">
      <w:numFmt w:val="bullet"/>
      <w:lvlText w:val="•"/>
      <w:lvlJc w:val="left"/>
      <w:pPr>
        <w:ind w:left="5788" w:hanging="293"/>
      </w:pPr>
      <w:rPr>
        <w:rFonts w:hint="default"/>
        <w:lang w:val="en-US" w:eastAsia="en-US" w:bidi="en-US"/>
      </w:rPr>
    </w:lvl>
    <w:lvl w:ilvl="7" w:tplc="A0882EC0">
      <w:numFmt w:val="bullet"/>
      <w:lvlText w:val="•"/>
      <w:lvlJc w:val="left"/>
      <w:pPr>
        <w:ind w:left="6736" w:hanging="293"/>
      </w:pPr>
      <w:rPr>
        <w:rFonts w:hint="default"/>
        <w:lang w:val="en-US" w:eastAsia="en-US" w:bidi="en-US"/>
      </w:rPr>
    </w:lvl>
    <w:lvl w:ilvl="8" w:tplc="E3F4BD64">
      <w:numFmt w:val="bullet"/>
      <w:lvlText w:val="•"/>
      <w:lvlJc w:val="left"/>
      <w:pPr>
        <w:ind w:left="7684" w:hanging="293"/>
      </w:pPr>
      <w:rPr>
        <w:rFonts w:hint="default"/>
        <w:lang w:val="en-US" w:eastAsia="en-US" w:bidi="en-US"/>
      </w:rPr>
    </w:lvl>
  </w:abstractNum>
  <w:abstractNum w:abstractNumId="13" w15:restartNumberingAfterBreak="0">
    <w:nsid w:val="72987D3D"/>
    <w:multiLevelType w:val="hybridMultilevel"/>
    <w:tmpl w:val="C102E32A"/>
    <w:lvl w:ilvl="0" w:tplc="80E66268">
      <w:start w:val="1"/>
      <w:numFmt w:val="decimal"/>
      <w:lvlText w:val="%1."/>
      <w:lvlJc w:val="left"/>
      <w:pPr>
        <w:ind w:left="340" w:hanging="240"/>
      </w:pPr>
      <w:rPr>
        <w:rFonts w:ascii="Times New Roman" w:eastAsia="Times New Roman" w:hAnsi="Times New Roman" w:cs="Times New Roman" w:hint="default"/>
        <w:spacing w:val="-5"/>
        <w:w w:val="99"/>
        <w:sz w:val="24"/>
        <w:szCs w:val="24"/>
        <w:lang w:val="en-US" w:eastAsia="en-US" w:bidi="en-US"/>
      </w:rPr>
    </w:lvl>
    <w:lvl w:ilvl="1" w:tplc="CC08EFFC">
      <w:numFmt w:val="bullet"/>
      <w:lvlText w:val="•"/>
      <w:lvlJc w:val="left"/>
      <w:pPr>
        <w:ind w:left="1264" w:hanging="240"/>
      </w:pPr>
      <w:rPr>
        <w:rFonts w:hint="default"/>
        <w:lang w:val="en-US" w:eastAsia="en-US" w:bidi="en-US"/>
      </w:rPr>
    </w:lvl>
    <w:lvl w:ilvl="2" w:tplc="3B50E106">
      <w:numFmt w:val="bullet"/>
      <w:lvlText w:val="•"/>
      <w:lvlJc w:val="left"/>
      <w:pPr>
        <w:ind w:left="2188" w:hanging="240"/>
      </w:pPr>
      <w:rPr>
        <w:rFonts w:hint="default"/>
        <w:lang w:val="en-US" w:eastAsia="en-US" w:bidi="en-US"/>
      </w:rPr>
    </w:lvl>
    <w:lvl w:ilvl="3" w:tplc="6736E3CE">
      <w:numFmt w:val="bullet"/>
      <w:lvlText w:val="•"/>
      <w:lvlJc w:val="left"/>
      <w:pPr>
        <w:ind w:left="3112" w:hanging="240"/>
      </w:pPr>
      <w:rPr>
        <w:rFonts w:hint="default"/>
        <w:lang w:val="en-US" w:eastAsia="en-US" w:bidi="en-US"/>
      </w:rPr>
    </w:lvl>
    <w:lvl w:ilvl="4" w:tplc="079EB8A2">
      <w:numFmt w:val="bullet"/>
      <w:lvlText w:val="•"/>
      <w:lvlJc w:val="left"/>
      <w:pPr>
        <w:ind w:left="4036" w:hanging="240"/>
      </w:pPr>
      <w:rPr>
        <w:rFonts w:hint="default"/>
        <w:lang w:val="en-US" w:eastAsia="en-US" w:bidi="en-US"/>
      </w:rPr>
    </w:lvl>
    <w:lvl w:ilvl="5" w:tplc="BBAADEBC">
      <w:numFmt w:val="bullet"/>
      <w:lvlText w:val="•"/>
      <w:lvlJc w:val="left"/>
      <w:pPr>
        <w:ind w:left="4960" w:hanging="240"/>
      </w:pPr>
      <w:rPr>
        <w:rFonts w:hint="default"/>
        <w:lang w:val="en-US" w:eastAsia="en-US" w:bidi="en-US"/>
      </w:rPr>
    </w:lvl>
    <w:lvl w:ilvl="6" w:tplc="863E91E8">
      <w:numFmt w:val="bullet"/>
      <w:lvlText w:val="•"/>
      <w:lvlJc w:val="left"/>
      <w:pPr>
        <w:ind w:left="5884" w:hanging="240"/>
      </w:pPr>
      <w:rPr>
        <w:rFonts w:hint="default"/>
        <w:lang w:val="en-US" w:eastAsia="en-US" w:bidi="en-US"/>
      </w:rPr>
    </w:lvl>
    <w:lvl w:ilvl="7" w:tplc="EE1AE3E4">
      <w:numFmt w:val="bullet"/>
      <w:lvlText w:val="•"/>
      <w:lvlJc w:val="left"/>
      <w:pPr>
        <w:ind w:left="6808" w:hanging="240"/>
      </w:pPr>
      <w:rPr>
        <w:rFonts w:hint="default"/>
        <w:lang w:val="en-US" w:eastAsia="en-US" w:bidi="en-US"/>
      </w:rPr>
    </w:lvl>
    <w:lvl w:ilvl="8" w:tplc="587E34BA">
      <w:numFmt w:val="bullet"/>
      <w:lvlText w:val="•"/>
      <w:lvlJc w:val="left"/>
      <w:pPr>
        <w:ind w:left="7732" w:hanging="240"/>
      </w:pPr>
      <w:rPr>
        <w:rFonts w:hint="default"/>
        <w:lang w:val="en-US" w:eastAsia="en-US" w:bidi="en-US"/>
      </w:rPr>
    </w:lvl>
  </w:abstractNum>
  <w:abstractNum w:abstractNumId="14" w15:restartNumberingAfterBreak="0">
    <w:nsid w:val="73EC6421"/>
    <w:multiLevelType w:val="hybridMultilevel"/>
    <w:tmpl w:val="42C620DC"/>
    <w:lvl w:ilvl="0" w:tplc="0712BB6C">
      <w:start w:val="1"/>
      <w:numFmt w:val="lowerLetter"/>
      <w:lvlText w:val="(%1)"/>
      <w:lvlJc w:val="left"/>
      <w:pPr>
        <w:ind w:left="100" w:hanging="358"/>
      </w:pPr>
      <w:rPr>
        <w:rFonts w:ascii="Times New Roman" w:eastAsia="Times New Roman" w:hAnsi="Times New Roman" w:cs="Times New Roman" w:hint="default"/>
        <w:spacing w:val="-29"/>
        <w:w w:val="99"/>
        <w:sz w:val="24"/>
        <w:szCs w:val="24"/>
        <w:lang w:val="en-US" w:eastAsia="en-US" w:bidi="en-US"/>
      </w:rPr>
    </w:lvl>
    <w:lvl w:ilvl="1" w:tplc="C9BA5FE0">
      <w:start w:val="1"/>
      <w:numFmt w:val="decimal"/>
      <w:lvlText w:val="%2."/>
      <w:lvlJc w:val="left"/>
      <w:pPr>
        <w:ind w:left="1060" w:hanging="240"/>
      </w:pPr>
      <w:rPr>
        <w:rFonts w:ascii="Times New Roman" w:eastAsia="Times New Roman" w:hAnsi="Times New Roman" w:cs="Times New Roman" w:hint="default"/>
        <w:spacing w:val="-2"/>
        <w:w w:val="99"/>
        <w:sz w:val="24"/>
        <w:szCs w:val="24"/>
        <w:lang w:val="en-US" w:eastAsia="en-US" w:bidi="en-US"/>
      </w:rPr>
    </w:lvl>
    <w:lvl w:ilvl="2" w:tplc="840C22AA">
      <w:numFmt w:val="bullet"/>
      <w:lvlText w:val="•"/>
      <w:lvlJc w:val="left"/>
      <w:pPr>
        <w:ind w:left="2006" w:hanging="240"/>
      </w:pPr>
      <w:rPr>
        <w:rFonts w:hint="default"/>
        <w:lang w:val="en-US" w:eastAsia="en-US" w:bidi="en-US"/>
      </w:rPr>
    </w:lvl>
    <w:lvl w:ilvl="3" w:tplc="574206CC">
      <w:numFmt w:val="bullet"/>
      <w:lvlText w:val="•"/>
      <w:lvlJc w:val="left"/>
      <w:pPr>
        <w:ind w:left="2953" w:hanging="240"/>
      </w:pPr>
      <w:rPr>
        <w:rFonts w:hint="default"/>
        <w:lang w:val="en-US" w:eastAsia="en-US" w:bidi="en-US"/>
      </w:rPr>
    </w:lvl>
    <w:lvl w:ilvl="4" w:tplc="103656A2">
      <w:numFmt w:val="bullet"/>
      <w:lvlText w:val="•"/>
      <w:lvlJc w:val="left"/>
      <w:pPr>
        <w:ind w:left="3900" w:hanging="240"/>
      </w:pPr>
      <w:rPr>
        <w:rFonts w:hint="default"/>
        <w:lang w:val="en-US" w:eastAsia="en-US" w:bidi="en-US"/>
      </w:rPr>
    </w:lvl>
    <w:lvl w:ilvl="5" w:tplc="05608B8E">
      <w:numFmt w:val="bullet"/>
      <w:lvlText w:val="•"/>
      <w:lvlJc w:val="left"/>
      <w:pPr>
        <w:ind w:left="4846" w:hanging="240"/>
      </w:pPr>
      <w:rPr>
        <w:rFonts w:hint="default"/>
        <w:lang w:val="en-US" w:eastAsia="en-US" w:bidi="en-US"/>
      </w:rPr>
    </w:lvl>
    <w:lvl w:ilvl="6" w:tplc="71C29124">
      <w:numFmt w:val="bullet"/>
      <w:lvlText w:val="•"/>
      <w:lvlJc w:val="left"/>
      <w:pPr>
        <w:ind w:left="5793" w:hanging="240"/>
      </w:pPr>
      <w:rPr>
        <w:rFonts w:hint="default"/>
        <w:lang w:val="en-US" w:eastAsia="en-US" w:bidi="en-US"/>
      </w:rPr>
    </w:lvl>
    <w:lvl w:ilvl="7" w:tplc="7422C994">
      <w:numFmt w:val="bullet"/>
      <w:lvlText w:val="•"/>
      <w:lvlJc w:val="left"/>
      <w:pPr>
        <w:ind w:left="6740" w:hanging="240"/>
      </w:pPr>
      <w:rPr>
        <w:rFonts w:hint="default"/>
        <w:lang w:val="en-US" w:eastAsia="en-US" w:bidi="en-US"/>
      </w:rPr>
    </w:lvl>
    <w:lvl w:ilvl="8" w:tplc="CEC28014">
      <w:numFmt w:val="bullet"/>
      <w:lvlText w:val="•"/>
      <w:lvlJc w:val="left"/>
      <w:pPr>
        <w:ind w:left="7686" w:hanging="240"/>
      </w:pPr>
      <w:rPr>
        <w:rFonts w:hint="default"/>
        <w:lang w:val="en-US" w:eastAsia="en-US" w:bidi="en-US"/>
      </w:rPr>
    </w:lvl>
  </w:abstractNum>
  <w:abstractNum w:abstractNumId="15" w15:restartNumberingAfterBreak="0">
    <w:nsid w:val="76E33F53"/>
    <w:multiLevelType w:val="hybridMultilevel"/>
    <w:tmpl w:val="EB48D42E"/>
    <w:lvl w:ilvl="0" w:tplc="A62691C4">
      <w:start w:val="1"/>
      <w:numFmt w:val="lowerLetter"/>
      <w:lvlText w:val="(%1)"/>
      <w:lvlJc w:val="left"/>
      <w:pPr>
        <w:ind w:left="100" w:hanging="401"/>
      </w:pPr>
      <w:rPr>
        <w:rFonts w:ascii="Times New Roman" w:eastAsia="Times New Roman" w:hAnsi="Times New Roman" w:cs="Times New Roman" w:hint="default"/>
        <w:spacing w:val="-28"/>
        <w:w w:val="99"/>
        <w:sz w:val="24"/>
        <w:szCs w:val="24"/>
        <w:lang w:val="en-US" w:eastAsia="en-US" w:bidi="en-US"/>
      </w:rPr>
    </w:lvl>
    <w:lvl w:ilvl="1" w:tplc="1D1AADA6">
      <w:start w:val="1"/>
      <w:numFmt w:val="decimal"/>
      <w:lvlText w:val="%2."/>
      <w:lvlJc w:val="left"/>
      <w:pPr>
        <w:ind w:left="1060" w:hanging="240"/>
      </w:pPr>
      <w:rPr>
        <w:rFonts w:ascii="Times New Roman" w:eastAsia="Times New Roman" w:hAnsi="Times New Roman" w:cs="Times New Roman" w:hint="default"/>
        <w:spacing w:val="-8"/>
        <w:w w:val="99"/>
        <w:sz w:val="24"/>
        <w:szCs w:val="24"/>
        <w:lang w:val="en-US" w:eastAsia="en-US" w:bidi="en-US"/>
      </w:rPr>
    </w:lvl>
    <w:lvl w:ilvl="2" w:tplc="2E6C446E">
      <w:numFmt w:val="bullet"/>
      <w:lvlText w:val="•"/>
      <w:lvlJc w:val="left"/>
      <w:pPr>
        <w:ind w:left="2006" w:hanging="240"/>
      </w:pPr>
      <w:rPr>
        <w:rFonts w:hint="default"/>
        <w:lang w:val="en-US" w:eastAsia="en-US" w:bidi="en-US"/>
      </w:rPr>
    </w:lvl>
    <w:lvl w:ilvl="3" w:tplc="B764F43A">
      <w:numFmt w:val="bullet"/>
      <w:lvlText w:val="•"/>
      <w:lvlJc w:val="left"/>
      <w:pPr>
        <w:ind w:left="2953" w:hanging="240"/>
      </w:pPr>
      <w:rPr>
        <w:rFonts w:hint="default"/>
        <w:lang w:val="en-US" w:eastAsia="en-US" w:bidi="en-US"/>
      </w:rPr>
    </w:lvl>
    <w:lvl w:ilvl="4" w:tplc="F7401546">
      <w:numFmt w:val="bullet"/>
      <w:lvlText w:val="•"/>
      <w:lvlJc w:val="left"/>
      <w:pPr>
        <w:ind w:left="3900" w:hanging="240"/>
      </w:pPr>
      <w:rPr>
        <w:rFonts w:hint="default"/>
        <w:lang w:val="en-US" w:eastAsia="en-US" w:bidi="en-US"/>
      </w:rPr>
    </w:lvl>
    <w:lvl w:ilvl="5" w:tplc="8FE4A280">
      <w:numFmt w:val="bullet"/>
      <w:lvlText w:val="•"/>
      <w:lvlJc w:val="left"/>
      <w:pPr>
        <w:ind w:left="4846" w:hanging="240"/>
      </w:pPr>
      <w:rPr>
        <w:rFonts w:hint="default"/>
        <w:lang w:val="en-US" w:eastAsia="en-US" w:bidi="en-US"/>
      </w:rPr>
    </w:lvl>
    <w:lvl w:ilvl="6" w:tplc="B05C4370">
      <w:numFmt w:val="bullet"/>
      <w:lvlText w:val="•"/>
      <w:lvlJc w:val="left"/>
      <w:pPr>
        <w:ind w:left="5793" w:hanging="240"/>
      </w:pPr>
      <w:rPr>
        <w:rFonts w:hint="default"/>
        <w:lang w:val="en-US" w:eastAsia="en-US" w:bidi="en-US"/>
      </w:rPr>
    </w:lvl>
    <w:lvl w:ilvl="7" w:tplc="A3102610">
      <w:numFmt w:val="bullet"/>
      <w:lvlText w:val="•"/>
      <w:lvlJc w:val="left"/>
      <w:pPr>
        <w:ind w:left="6740" w:hanging="240"/>
      </w:pPr>
      <w:rPr>
        <w:rFonts w:hint="default"/>
        <w:lang w:val="en-US" w:eastAsia="en-US" w:bidi="en-US"/>
      </w:rPr>
    </w:lvl>
    <w:lvl w:ilvl="8" w:tplc="7728DCB2">
      <w:numFmt w:val="bullet"/>
      <w:lvlText w:val="•"/>
      <w:lvlJc w:val="left"/>
      <w:pPr>
        <w:ind w:left="7686" w:hanging="240"/>
      </w:pPr>
      <w:rPr>
        <w:rFonts w:hint="default"/>
        <w:lang w:val="en-US" w:eastAsia="en-US" w:bidi="en-US"/>
      </w:rPr>
    </w:lvl>
  </w:abstractNum>
  <w:abstractNum w:abstractNumId="16" w15:restartNumberingAfterBreak="0">
    <w:nsid w:val="77D875CD"/>
    <w:multiLevelType w:val="hybridMultilevel"/>
    <w:tmpl w:val="1C60E658"/>
    <w:lvl w:ilvl="0" w:tplc="64D0E3BC">
      <w:start w:val="1"/>
      <w:numFmt w:val="lowerLetter"/>
      <w:lvlText w:val="(%1)"/>
      <w:lvlJc w:val="left"/>
      <w:pPr>
        <w:ind w:left="100" w:hanging="343"/>
      </w:pPr>
      <w:rPr>
        <w:rFonts w:ascii="Times New Roman" w:eastAsia="Times New Roman" w:hAnsi="Times New Roman" w:cs="Times New Roman" w:hint="default"/>
        <w:spacing w:val="-2"/>
        <w:w w:val="99"/>
        <w:sz w:val="24"/>
        <w:szCs w:val="24"/>
        <w:lang w:val="en-US" w:eastAsia="en-US" w:bidi="en-US"/>
      </w:rPr>
    </w:lvl>
    <w:lvl w:ilvl="1" w:tplc="5524ACE0">
      <w:numFmt w:val="bullet"/>
      <w:lvlText w:val="•"/>
      <w:lvlJc w:val="left"/>
      <w:pPr>
        <w:ind w:left="1048" w:hanging="343"/>
      </w:pPr>
      <w:rPr>
        <w:rFonts w:hint="default"/>
        <w:lang w:val="en-US" w:eastAsia="en-US" w:bidi="en-US"/>
      </w:rPr>
    </w:lvl>
    <w:lvl w:ilvl="2" w:tplc="981AA66C">
      <w:numFmt w:val="bullet"/>
      <w:lvlText w:val="•"/>
      <w:lvlJc w:val="left"/>
      <w:pPr>
        <w:ind w:left="1996" w:hanging="343"/>
      </w:pPr>
      <w:rPr>
        <w:rFonts w:hint="default"/>
        <w:lang w:val="en-US" w:eastAsia="en-US" w:bidi="en-US"/>
      </w:rPr>
    </w:lvl>
    <w:lvl w:ilvl="3" w:tplc="F7C633C6">
      <w:numFmt w:val="bullet"/>
      <w:lvlText w:val="•"/>
      <w:lvlJc w:val="left"/>
      <w:pPr>
        <w:ind w:left="2944" w:hanging="343"/>
      </w:pPr>
      <w:rPr>
        <w:rFonts w:hint="default"/>
        <w:lang w:val="en-US" w:eastAsia="en-US" w:bidi="en-US"/>
      </w:rPr>
    </w:lvl>
    <w:lvl w:ilvl="4" w:tplc="8604C12C">
      <w:numFmt w:val="bullet"/>
      <w:lvlText w:val="•"/>
      <w:lvlJc w:val="left"/>
      <w:pPr>
        <w:ind w:left="3892" w:hanging="343"/>
      </w:pPr>
      <w:rPr>
        <w:rFonts w:hint="default"/>
        <w:lang w:val="en-US" w:eastAsia="en-US" w:bidi="en-US"/>
      </w:rPr>
    </w:lvl>
    <w:lvl w:ilvl="5" w:tplc="433EEBF8">
      <w:numFmt w:val="bullet"/>
      <w:lvlText w:val="•"/>
      <w:lvlJc w:val="left"/>
      <w:pPr>
        <w:ind w:left="4840" w:hanging="343"/>
      </w:pPr>
      <w:rPr>
        <w:rFonts w:hint="default"/>
        <w:lang w:val="en-US" w:eastAsia="en-US" w:bidi="en-US"/>
      </w:rPr>
    </w:lvl>
    <w:lvl w:ilvl="6" w:tplc="20EEBDBC">
      <w:numFmt w:val="bullet"/>
      <w:lvlText w:val="•"/>
      <w:lvlJc w:val="left"/>
      <w:pPr>
        <w:ind w:left="5788" w:hanging="343"/>
      </w:pPr>
      <w:rPr>
        <w:rFonts w:hint="default"/>
        <w:lang w:val="en-US" w:eastAsia="en-US" w:bidi="en-US"/>
      </w:rPr>
    </w:lvl>
    <w:lvl w:ilvl="7" w:tplc="5AD88296">
      <w:numFmt w:val="bullet"/>
      <w:lvlText w:val="•"/>
      <w:lvlJc w:val="left"/>
      <w:pPr>
        <w:ind w:left="6736" w:hanging="343"/>
      </w:pPr>
      <w:rPr>
        <w:rFonts w:hint="default"/>
        <w:lang w:val="en-US" w:eastAsia="en-US" w:bidi="en-US"/>
      </w:rPr>
    </w:lvl>
    <w:lvl w:ilvl="8" w:tplc="23780E16">
      <w:numFmt w:val="bullet"/>
      <w:lvlText w:val="•"/>
      <w:lvlJc w:val="left"/>
      <w:pPr>
        <w:ind w:left="7684" w:hanging="343"/>
      </w:pPr>
      <w:rPr>
        <w:rFonts w:hint="default"/>
        <w:lang w:val="en-US" w:eastAsia="en-US" w:bidi="en-US"/>
      </w:rPr>
    </w:lvl>
  </w:abstractNum>
  <w:abstractNum w:abstractNumId="17" w15:restartNumberingAfterBreak="0">
    <w:nsid w:val="78F231A7"/>
    <w:multiLevelType w:val="hybridMultilevel"/>
    <w:tmpl w:val="29DA161E"/>
    <w:lvl w:ilvl="0" w:tplc="F4BEB426">
      <w:start w:val="1"/>
      <w:numFmt w:val="decimal"/>
      <w:lvlText w:val="%1."/>
      <w:lvlJc w:val="left"/>
      <w:pPr>
        <w:ind w:left="100" w:hanging="264"/>
      </w:pPr>
      <w:rPr>
        <w:rFonts w:ascii="Times New Roman" w:eastAsia="Times New Roman" w:hAnsi="Times New Roman" w:cs="Times New Roman" w:hint="default"/>
        <w:w w:val="100"/>
        <w:sz w:val="24"/>
        <w:szCs w:val="24"/>
        <w:lang w:val="en-US" w:eastAsia="en-US" w:bidi="en-US"/>
      </w:rPr>
    </w:lvl>
    <w:lvl w:ilvl="1" w:tplc="9338612A">
      <w:numFmt w:val="bullet"/>
      <w:lvlText w:val="•"/>
      <w:lvlJc w:val="left"/>
      <w:pPr>
        <w:ind w:left="1048" w:hanging="264"/>
      </w:pPr>
      <w:rPr>
        <w:rFonts w:hint="default"/>
        <w:lang w:val="en-US" w:eastAsia="en-US" w:bidi="en-US"/>
      </w:rPr>
    </w:lvl>
    <w:lvl w:ilvl="2" w:tplc="10C6FDEA">
      <w:numFmt w:val="bullet"/>
      <w:lvlText w:val="•"/>
      <w:lvlJc w:val="left"/>
      <w:pPr>
        <w:ind w:left="1996" w:hanging="264"/>
      </w:pPr>
      <w:rPr>
        <w:rFonts w:hint="default"/>
        <w:lang w:val="en-US" w:eastAsia="en-US" w:bidi="en-US"/>
      </w:rPr>
    </w:lvl>
    <w:lvl w:ilvl="3" w:tplc="AD3EAC80">
      <w:numFmt w:val="bullet"/>
      <w:lvlText w:val="•"/>
      <w:lvlJc w:val="left"/>
      <w:pPr>
        <w:ind w:left="2944" w:hanging="264"/>
      </w:pPr>
      <w:rPr>
        <w:rFonts w:hint="default"/>
        <w:lang w:val="en-US" w:eastAsia="en-US" w:bidi="en-US"/>
      </w:rPr>
    </w:lvl>
    <w:lvl w:ilvl="4" w:tplc="5246D962">
      <w:numFmt w:val="bullet"/>
      <w:lvlText w:val="•"/>
      <w:lvlJc w:val="left"/>
      <w:pPr>
        <w:ind w:left="3892" w:hanging="264"/>
      </w:pPr>
      <w:rPr>
        <w:rFonts w:hint="default"/>
        <w:lang w:val="en-US" w:eastAsia="en-US" w:bidi="en-US"/>
      </w:rPr>
    </w:lvl>
    <w:lvl w:ilvl="5" w:tplc="29260E38">
      <w:numFmt w:val="bullet"/>
      <w:lvlText w:val="•"/>
      <w:lvlJc w:val="left"/>
      <w:pPr>
        <w:ind w:left="4840" w:hanging="264"/>
      </w:pPr>
      <w:rPr>
        <w:rFonts w:hint="default"/>
        <w:lang w:val="en-US" w:eastAsia="en-US" w:bidi="en-US"/>
      </w:rPr>
    </w:lvl>
    <w:lvl w:ilvl="6" w:tplc="E03857D4">
      <w:numFmt w:val="bullet"/>
      <w:lvlText w:val="•"/>
      <w:lvlJc w:val="left"/>
      <w:pPr>
        <w:ind w:left="5788" w:hanging="264"/>
      </w:pPr>
      <w:rPr>
        <w:rFonts w:hint="default"/>
        <w:lang w:val="en-US" w:eastAsia="en-US" w:bidi="en-US"/>
      </w:rPr>
    </w:lvl>
    <w:lvl w:ilvl="7" w:tplc="C9F4353A">
      <w:numFmt w:val="bullet"/>
      <w:lvlText w:val="•"/>
      <w:lvlJc w:val="left"/>
      <w:pPr>
        <w:ind w:left="6736" w:hanging="264"/>
      </w:pPr>
      <w:rPr>
        <w:rFonts w:hint="default"/>
        <w:lang w:val="en-US" w:eastAsia="en-US" w:bidi="en-US"/>
      </w:rPr>
    </w:lvl>
    <w:lvl w:ilvl="8" w:tplc="4F5E5CA2">
      <w:numFmt w:val="bullet"/>
      <w:lvlText w:val="•"/>
      <w:lvlJc w:val="left"/>
      <w:pPr>
        <w:ind w:left="7684" w:hanging="264"/>
      </w:pPr>
      <w:rPr>
        <w:rFonts w:hint="default"/>
        <w:lang w:val="en-US" w:eastAsia="en-US" w:bidi="en-US"/>
      </w:rPr>
    </w:lvl>
  </w:abstractNum>
  <w:num w:numId="1" w16cid:durableId="701437320">
    <w:abstractNumId w:val="9"/>
  </w:num>
  <w:num w:numId="2" w16cid:durableId="2108574169">
    <w:abstractNumId w:val="7"/>
  </w:num>
  <w:num w:numId="3" w16cid:durableId="374812810">
    <w:abstractNumId w:val="3"/>
  </w:num>
  <w:num w:numId="4" w16cid:durableId="584147589">
    <w:abstractNumId w:val="11"/>
  </w:num>
  <w:num w:numId="5" w16cid:durableId="925504529">
    <w:abstractNumId w:val="1"/>
  </w:num>
  <w:num w:numId="6" w16cid:durableId="1077751299">
    <w:abstractNumId w:val="4"/>
  </w:num>
  <w:num w:numId="7" w16cid:durableId="468476183">
    <w:abstractNumId w:val="5"/>
  </w:num>
  <w:num w:numId="8" w16cid:durableId="1832715385">
    <w:abstractNumId w:val="6"/>
  </w:num>
  <w:num w:numId="9" w16cid:durableId="831331718">
    <w:abstractNumId w:val="13"/>
  </w:num>
  <w:num w:numId="10" w16cid:durableId="957368066">
    <w:abstractNumId w:val="16"/>
  </w:num>
  <w:num w:numId="11" w16cid:durableId="151718083">
    <w:abstractNumId w:val="17"/>
  </w:num>
  <w:num w:numId="12" w16cid:durableId="888537783">
    <w:abstractNumId w:val="0"/>
  </w:num>
  <w:num w:numId="13" w16cid:durableId="195117584">
    <w:abstractNumId w:val="14"/>
  </w:num>
  <w:num w:numId="14" w16cid:durableId="2008089883">
    <w:abstractNumId w:val="12"/>
  </w:num>
  <w:num w:numId="15" w16cid:durableId="1955743154">
    <w:abstractNumId w:val="8"/>
  </w:num>
  <w:num w:numId="16" w16cid:durableId="17587804">
    <w:abstractNumId w:val="2"/>
  </w:num>
  <w:num w:numId="17" w16cid:durableId="1804083169">
    <w:abstractNumId w:val="10"/>
  </w:num>
  <w:num w:numId="18" w16cid:durableId="5412137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03B"/>
    <w:rsid w:val="000548C6"/>
    <w:rsid w:val="00067A92"/>
    <w:rsid w:val="000A2235"/>
    <w:rsid w:val="000B18F9"/>
    <w:rsid w:val="001B24D0"/>
    <w:rsid w:val="001E7866"/>
    <w:rsid w:val="00254CDE"/>
    <w:rsid w:val="00274FA6"/>
    <w:rsid w:val="00293C72"/>
    <w:rsid w:val="0029703B"/>
    <w:rsid w:val="00316D2D"/>
    <w:rsid w:val="00333DD4"/>
    <w:rsid w:val="003837E1"/>
    <w:rsid w:val="003A3D27"/>
    <w:rsid w:val="003F79D0"/>
    <w:rsid w:val="004B05D2"/>
    <w:rsid w:val="005E0F8D"/>
    <w:rsid w:val="00647292"/>
    <w:rsid w:val="007109B0"/>
    <w:rsid w:val="00711273"/>
    <w:rsid w:val="00722CD4"/>
    <w:rsid w:val="008B3EF9"/>
    <w:rsid w:val="008D7632"/>
    <w:rsid w:val="0090010C"/>
    <w:rsid w:val="009412A8"/>
    <w:rsid w:val="0094453A"/>
    <w:rsid w:val="0095587B"/>
    <w:rsid w:val="00AA50DE"/>
    <w:rsid w:val="00AD6C81"/>
    <w:rsid w:val="00AF54BC"/>
    <w:rsid w:val="00B613CF"/>
    <w:rsid w:val="00C45267"/>
    <w:rsid w:val="00C949E3"/>
    <w:rsid w:val="00CA4129"/>
    <w:rsid w:val="00CD57C4"/>
    <w:rsid w:val="00D842B3"/>
    <w:rsid w:val="00DC59E8"/>
    <w:rsid w:val="00ED3C18"/>
    <w:rsid w:val="00F26000"/>
    <w:rsid w:val="00F77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DF375"/>
  <w15:chartTrackingRefBased/>
  <w15:docId w15:val="{F33C9DA1-421F-4973-8BE8-18476E7AD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03B"/>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Heading1">
    <w:name w:val="heading 1"/>
    <w:basedOn w:val="Normal"/>
    <w:next w:val="Normal"/>
    <w:link w:val="Heading1Char"/>
    <w:uiPriority w:val="9"/>
    <w:qFormat/>
    <w:rsid w:val="002970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70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70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70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70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703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703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703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703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0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70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70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70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70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70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70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70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703B"/>
    <w:rPr>
      <w:rFonts w:eastAsiaTheme="majorEastAsia" w:cstheme="majorBidi"/>
      <w:color w:val="272727" w:themeColor="text1" w:themeTint="D8"/>
    </w:rPr>
  </w:style>
  <w:style w:type="paragraph" w:styleId="Title">
    <w:name w:val="Title"/>
    <w:basedOn w:val="Normal"/>
    <w:next w:val="Normal"/>
    <w:link w:val="TitleChar"/>
    <w:uiPriority w:val="10"/>
    <w:qFormat/>
    <w:rsid w:val="0029703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70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70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70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703B"/>
    <w:pPr>
      <w:spacing w:before="160"/>
      <w:jc w:val="center"/>
    </w:pPr>
    <w:rPr>
      <w:i/>
      <w:iCs/>
      <w:color w:val="404040" w:themeColor="text1" w:themeTint="BF"/>
    </w:rPr>
  </w:style>
  <w:style w:type="character" w:customStyle="1" w:styleId="QuoteChar">
    <w:name w:val="Quote Char"/>
    <w:basedOn w:val="DefaultParagraphFont"/>
    <w:link w:val="Quote"/>
    <w:uiPriority w:val="29"/>
    <w:rsid w:val="0029703B"/>
    <w:rPr>
      <w:i/>
      <w:iCs/>
      <w:color w:val="404040" w:themeColor="text1" w:themeTint="BF"/>
    </w:rPr>
  </w:style>
  <w:style w:type="paragraph" w:styleId="ListParagraph">
    <w:name w:val="List Paragraph"/>
    <w:basedOn w:val="Normal"/>
    <w:uiPriority w:val="1"/>
    <w:qFormat/>
    <w:rsid w:val="0029703B"/>
    <w:pPr>
      <w:ind w:left="720"/>
      <w:contextualSpacing/>
    </w:pPr>
  </w:style>
  <w:style w:type="character" w:styleId="IntenseEmphasis">
    <w:name w:val="Intense Emphasis"/>
    <w:basedOn w:val="DefaultParagraphFont"/>
    <w:uiPriority w:val="21"/>
    <w:qFormat/>
    <w:rsid w:val="0029703B"/>
    <w:rPr>
      <w:i/>
      <w:iCs/>
      <w:color w:val="0F4761" w:themeColor="accent1" w:themeShade="BF"/>
    </w:rPr>
  </w:style>
  <w:style w:type="paragraph" w:styleId="IntenseQuote">
    <w:name w:val="Intense Quote"/>
    <w:basedOn w:val="Normal"/>
    <w:next w:val="Normal"/>
    <w:link w:val="IntenseQuoteChar"/>
    <w:uiPriority w:val="30"/>
    <w:qFormat/>
    <w:rsid w:val="002970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703B"/>
    <w:rPr>
      <w:i/>
      <w:iCs/>
      <w:color w:val="0F4761" w:themeColor="accent1" w:themeShade="BF"/>
    </w:rPr>
  </w:style>
  <w:style w:type="character" w:styleId="IntenseReference">
    <w:name w:val="Intense Reference"/>
    <w:basedOn w:val="DefaultParagraphFont"/>
    <w:uiPriority w:val="32"/>
    <w:qFormat/>
    <w:rsid w:val="0029703B"/>
    <w:rPr>
      <w:b/>
      <w:bCs/>
      <w:smallCaps/>
      <w:color w:val="0F4761" w:themeColor="accent1" w:themeShade="BF"/>
      <w:spacing w:val="5"/>
    </w:rPr>
  </w:style>
  <w:style w:type="paragraph" w:styleId="BodyText">
    <w:name w:val="Body Text"/>
    <w:basedOn w:val="Normal"/>
    <w:link w:val="BodyTextChar"/>
    <w:uiPriority w:val="1"/>
    <w:qFormat/>
    <w:rsid w:val="0029703B"/>
    <w:pPr>
      <w:ind w:left="120"/>
      <w:jc w:val="both"/>
    </w:pPr>
    <w:rPr>
      <w:sz w:val="24"/>
      <w:szCs w:val="24"/>
    </w:rPr>
  </w:style>
  <w:style w:type="character" w:customStyle="1" w:styleId="BodyTextChar">
    <w:name w:val="Body Text Char"/>
    <w:basedOn w:val="DefaultParagraphFont"/>
    <w:link w:val="BodyText"/>
    <w:uiPriority w:val="1"/>
    <w:rsid w:val="0029703B"/>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5363</Words>
  <Characters>30572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Stackhouse, Madison</dc:creator>
  <cp:keywords/>
  <dc:description/>
  <cp:lastModifiedBy>Stackhouse, Madison</cp:lastModifiedBy>
  <cp:revision>4</cp:revision>
  <dcterms:created xsi:type="dcterms:W3CDTF">2025-07-24T18:14:00Z</dcterms:created>
  <dcterms:modified xsi:type="dcterms:W3CDTF">2025-08-14T13:36:00Z</dcterms:modified>
</cp:coreProperties>
</file>