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972A" w14:textId="77777777" w:rsidR="00433049" w:rsidRPr="00433049" w:rsidRDefault="00433049" w:rsidP="006A6457">
      <w:pPr>
        <w:widowControl w:val="0"/>
        <w:autoSpaceDE w:val="0"/>
        <w:autoSpaceDN w:val="0"/>
        <w:spacing w:before="76" w:after="0" w:line="240" w:lineRule="auto"/>
        <w:ind w:left="360"/>
        <w:outlineLvl w:val="0"/>
        <w:rPr>
          <w:rFonts w:ascii="Times New Roman" w:eastAsia="Times New Roman" w:hAnsi="Times New Roman" w:cs="Times New Roman"/>
          <w:b/>
          <w:bCs/>
          <w:kern w:val="0"/>
          <w14:ligatures w14:val="none"/>
        </w:rPr>
      </w:pPr>
      <w:r w:rsidRPr="00433049">
        <w:rPr>
          <w:rFonts w:ascii="Times New Roman" w:eastAsia="Times New Roman" w:hAnsi="Times New Roman" w:cs="Times New Roman"/>
          <w:b/>
          <w:bCs/>
          <w:kern w:val="0"/>
          <w14:ligatures w14:val="none"/>
        </w:rPr>
        <w:t>Title 13:</w:t>
      </w:r>
      <w:r w:rsidRPr="00433049">
        <w:rPr>
          <w:rFonts w:ascii="Times New Roman" w:eastAsia="Times New Roman" w:hAnsi="Times New Roman" w:cs="Times New Roman"/>
          <w:b/>
          <w:bCs/>
          <w:spacing w:val="57"/>
          <w:kern w:val="0"/>
          <w14:ligatures w14:val="none"/>
        </w:rPr>
        <w:t xml:space="preserve"> </w:t>
      </w:r>
      <w:r w:rsidRPr="00433049">
        <w:rPr>
          <w:rFonts w:ascii="Times New Roman" w:eastAsia="Times New Roman" w:hAnsi="Times New Roman" w:cs="Times New Roman"/>
          <w:b/>
          <w:bCs/>
          <w:kern w:val="0"/>
          <w14:ligatures w14:val="none"/>
        </w:rPr>
        <w:t>Gaming</w:t>
      </w:r>
    </w:p>
    <w:p w14:paraId="57E2E2E0" w14:textId="77777777" w:rsidR="00433049" w:rsidRPr="00433049" w:rsidRDefault="00433049" w:rsidP="006A6457">
      <w:pPr>
        <w:widowControl w:val="0"/>
        <w:autoSpaceDE w:val="0"/>
        <w:autoSpaceDN w:val="0"/>
        <w:spacing w:before="76" w:after="0" w:line="240" w:lineRule="auto"/>
        <w:ind w:left="360"/>
        <w:outlineLvl w:val="0"/>
        <w:rPr>
          <w:rFonts w:ascii="Times New Roman" w:eastAsia="Times New Roman" w:hAnsi="Times New Roman" w:cs="Times New Roman"/>
          <w:b/>
          <w:bCs/>
          <w:kern w:val="0"/>
          <w14:ligatures w14:val="none"/>
        </w:rPr>
      </w:pPr>
    </w:p>
    <w:p w14:paraId="36268331" w14:textId="77777777" w:rsidR="00433049" w:rsidRPr="00433049" w:rsidRDefault="00433049" w:rsidP="006A6457">
      <w:pPr>
        <w:widowControl w:val="0"/>
        <w:autoSpaceDE w:val="0"/>
        <w:autoSpaceDN w:val="0"/>
        <w:spacing w:after="0" w:line="240" w:lineRule="auto"/>
        <w:ind w:left="360"/>
        <w:jc w:val="both"/>
        <w:rPr>
          <w:rFonts w:ascii="Times New Roman" w:eastAsia="Times New Roman" w:hAnsi="Times New Roman" w:cs="Times New Roman"/>
          <w:b/>
          <w:kern w:val="0"/>
          <w:szCs w:val="22"/>
          <w14:ligatures w14:val="none"/>
        </w:rPr>
      </w:pPr>
      <w:r w:rsidRPr="00433049">
        <w:rPr>
          <w:rFonts w:ascii="Times New Roman" w:eastAsia="Times New Roman" w:hAnsi="Times New Roman" w:cs="Times New Roman"/>
          <w:b/>
          <w:kern w:val="0"/>
          <w:szCs w:val="22"/>
          <w14:ligatures w14:val="none"/>
        </w:rPr>
        <w:t>Part 5: EXCLUSION OF PERSONS</w:t>
      </w:r>
    </w:p>
    <w:p w14:paraId="7E83C424"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b/>
          <w:kern w:val="0"/>
          <w14:ligatures w14:val="none"/>
        </w:rPr>
      </w:pPr>
    </w:p>
    <w:p w14:paraId="20089503" w14:textId="77777777" w:rsidR="00433049" w:rsidRPr="00433049" w:rsidRDefault="00433049" w:rsidP="006A6457">
      <w:pPr>
        <w:widowControl w:val="0"/>
        <w:autoSpaceDE w:val="0"/>
        <w:autoSpaceDN w:val="0"/>
        <w:spacing w:before="1" w:after="0" w:line="240" w:lineRule="auto"/>
        <w:ind w:left="360"/>
        <w:jc w:val="both"/>
        <w:rPr>
          <w:rFonts w:ascii="Times New Roman" w:eastAsia="Times New Roman" w:hAnsi="Times New Roman" w:cs="Times New Roman"/>
          <w:b/>
          <w:kern w:val="0"/>
          <w:szCs w:val="22"/>
          <w14:ligatures w14:val="none"/>
        </w:rPr>
      </w:pPr>
      <w:r w:rsidRPr="00433049">
        <w:rPr>
          <w:rFonts w:ascii="Times New Roman" w:eastAsia="Times New Roman" w:hAnsi="Times New Roman" w:cs="Times New Roman"/>
          <w:b/>
          <w:kern w:val="0"/>
          <w:szCs w:val="22"/>
          <w14:ligatures w14:val="none"/>
        </w:rPr>
        <w:t>Part 5 Chapter 1: IN GENERAL</w:t>
      </w:r>
    </w:p>
    <w:p w14:paraId="0449585A" w14:textId="77777777" w:rsidR="00433049" w:rsidRPr="00433049" w:rsidRDefault="00433049" w:rsidP="006A6457">
      <w:pPr>
        <w:widowControl w:val="0"/>
        <w:autoSpaceDE w:val="0"/>
        <w:autoSpaceDN w:val="0"/>
        <w:spacing w:before="6" w:after="0" w:line="240" w:lineRule="auto"/>
        <w:ind w:left="360"/>
        <w:rPr>
          <w:rFonts w:ascii="Times New Roman" w:eastAsia="Times New Roman" w:hAnsi="Times New Roman" w:cs="Times New Roman"/>
          <w:b/>
          <w:kern w:val="0"/>
          <w:sz w:val="23"/>
          <w14:ligatures w14:val="none"/>
        </w:rPr>
      </w:pPr>
    </w:p>
    <w:p w14:paraId="0CCF3A62" w14:textId="77777777" w:rsidR="00433049" w:rsidRPr="00433049" w:rsidRDefault="00433049" w:rsidP="006A6457">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r w:rsidRPr="00433049">
        <w:rPr>
          <w:rFonts w:ascii="Times New Roman" w:eastAsia="Times New Roman" w:hAnsi="Times New Roman" w:cs="Times New Roman"/>
          <w:i/>
          <w:kern w:val="0"/>
          <w:szCs w:val="22"/>
          <w14:ligatures w14:val="none"/>
        </w:rPr>
        <w:t xml:space="preserve">Rule 1.1 Duty </w:t>
      </w:r>
      <w:proofErr w:type="gramStart"/>
      <w:r w:rsidRPr="00433049">
        <w:rPr>
          <w:rFonts w:ascii="Times New Roman" w:eastAsia="Times New Roman" w:hAnsi="Times New Roman" w:cs="Times New Roman"/>
          <w:i/>
          <w:kern w:val="0"/>
          <w:szCs w:val="22"/>
          <w14:ligatures w14:val="none"/>
        </w:rPr>
        <w:t>To</w:t>
      </w:r>
      <w:proofErr w:type="gramEnd"/>
      <w:r w:rsidRPr="00433049">
        <w:rPr>
          <w:rFonts w:ascii="Times New Roman" w:eastAsia="Times New Roman" w:hAnsi="Times New Roman" w:cs="Times New Roman"/>
          <w:i/>
          <w:kern w:val="0"/>
          <w:szCs w:val="22"/>
          <w14:ligatures w14:val="none"/>
        </w:rPr>
        <w:t xml:space="preserve"> Exclude.</w:t>
      </w:r>
    </w:p>
    <w:p w14:paraId="04FF723C" w14:textId="77777777" w:rsidR="00433049" w:rsidRPr="00433049" w:rsidRDefault="00433049" w:rsidP="006A6457">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433049">
        <w:rPr>
          <w:rFonts w:ascii="Times New Roman" w:eastAsia="Times New Roman" w:hAnsi="Times New Roman" w:cs="Times New Roman"/>
          <w:kern w:val="0"/>
          <w14:ligatures w14:val="none"/>
        </w:rPr>
        <w:t xml:space="preserve">No excluded person shall be permitted entry into any portion of a licensed gaming establishment. When a person is placed on the exclusion list by the Executive Director, such person shall be prohibited from contact of any kind with any licensed establishment unless and until a determination is made by the Commission or a court to the contrary. It shall be the duty of the licensee and of his employees to exclude or eject from a licensed establishment any excluded person when such licensee or employee knows or reasonably should know of the presence of such excluded person. It shall further be the duty of the licensee to inform the Executive Director in writing of the names of </w:t>
      </w:r>
      <w:proofErr w:type="gramStart"/>
      <w:r w:rsidRPr="00433049">
        <w:rPr>
          <w:rFonts w:ascii="Times New Roman" w:eastAsia="Times New Roman" w:hAnsi="Times New Roman" w:cs="Times New Roman"/>
          <w:kern w:val="0"/>
          <w14:ligatures w14:val="none"/>
        </w:rPr>
        <w:t>persons</w:t>
      </w:r>
      <w:proofErr w:type="gramEnd"/>
      <w:r w:rsidRPr="00433049">
        <w:rPr>
          <w:rFonts w:ascii="Times New Roman" w:eastAsia="Times New Roman" w:hAnsi="Times New Roman" w:cs="Times New Roman"/>
          <w:kern w:val="0"/>
          <w14:ligatures w14:val="none"/>
        </w:rPr>
        <w:t xml:space="preserve"> such licensee reasonably believes meet the criteria for placement on an Exclusion</w:t>
      </w:r>
      <w:r w:rsidRPr="00433049">
        <w:rPr>
          <w:rFonts w:ascii="Times New Roman" w:eastAsia="Times New Roman" w:hAnsi="Times New Roman" w:cs="Times New Roman"/>
          <w:spacing w:val="1"/>
          <w:kern w:val="0"/>
          <w14:ligatures w14:val="none"/>
        </w:rPr>
        <w:t xml:space="preserve"> </w:t>
      </w:r>
      <w:r w:rsidRPr="00433049">
        <w:rPr>
          <w:rFonts w:ascii="Times New Roman" w:eastAsia="Times New Roman" w:hAnsi="Times New Roman" w:cs="Times New Roman"/>
          <w:kern w:val="0"/>
          <w14:ligatures w14:val="none"/>
        </w:rPr>
        <w:t>List.</w:t>
      </w:r>
    </w:p>
    <w:p w14:paraId="56CE16DA" w14:textId="77777777" w:rsidR="00433049" w:rsidRPr="00433049" w:rsidRDefault="00433049" w:rsidP="006A6457">
      <w:pPr>
        <w:widowControl w:val="0"/>
        <w:autoSpaceDE w:val="0"/>
        <w:autoSpaceDN w:val="0"/>
        <w:spacing w:before="1" w:after="0" w:line="240" w:lineRule="auto"/>
        <w:ind w:left="360"/>
        <w:jc w:val="both"/>
        <w:rPr>
          <w:rFonts w:ascii="Times New Roman" w:eastAsia="Times New Roman" w:hAnsi="Times New Roman" w:cs="Times New Roman"/>
          <w:kern w:val="0"/>
          <w14:ligatures w14:val="none"/>
        </w:rPr>
      </w:pPr>
      <w:r w:rsidRPr="00433049">
        <w:rPr>
          <w:rFonts w:ascii="Times New Roman" w:eastAsia="Times New Roman" w:hAnsi="Times New Roman" w:cs="Times New Roman"/>
          <w:kern w:val="0"/>
          <w14:ligatures w14:val="none"/>
        </w:rPr>
        <w:t>(Adopted: 09/25/1991.)</w:t>
      </w:r>
    </w:p>
    <w:p w14:paraId="3B4F85BB" w14:textId="77777777" w:rsidR="00433049" w:rsidRPr="00433049" w:rsidRDefault="00433049" w:rsidP="006A6457">
      <w:pPr>
        <w:widowControl w:val="0"/>
        <w:autoSpaceDE w:val="0"/>
        <w:autoSpaceDN w:val="0"/>
        <w:spacing w:before="11" w:after="0" w:line="240" w:lineRule="auto"/>
        <w:ind w:left="360"/>
        <w:rPr>
          <w:rFonts w:ascii="Times New Roman" w:eastAsia="Times New Roman" w:hAnsi="Times New Roman" w:cs="Times New Roman"/>
          <w:kern w:val="0"/>
          <w:sz w:val="23"/>
          <w14:ligatures w14:val="none"/>
        </w:rPr>
      </w:pPr>
    </w:p>
    <w:p w14:paraId="74CA3D48" w14:textId="77777777" w:rsidR="00433049" w:rsidRPr="00433049" w:rsidRDefault="00433049" w:rsidP="006A6457">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r w:rsidRPr="00433049">
        <w:rPr>
          <w:rFonts w:ascii="Times New Roman" w:eastAsia="Times New Roman" w:hAnsi="Times New Roman" w:cs="Times New Roman"/>
          <w:kern w:val="0"/>
          <w:szCs w:val="22"/>
          <w14:ligatures w14:val="none"/>
        </w:rPr>
        <w:t xml:space="preserve">Source: </w:t>
      </w:r>
      <w:r w:rsidRPr="00433049">
        <w:rPr>
          <w:rFonts w:ascii="Times New Roman" w:eastAsia="Times New Roman" w:hAnsi="Times New Roman" w:cs="Times New Roman"/>
          <w:i/>
          <w:kern w:val="0"/>
          <w:szCs w:val="22"/>
          <w14:ligatures w14:val="none"/>
        </w:rPr>
        <w:t>Miss. Code Ann. §§ 75-76-33, 75-76-35(2)</w:t>
      </w:r>
    </w:p>
    <w:p w14:paraId="0D9DF802"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i/>
          <w:kern w:val="0"/>
          <w14:ligatures w14:val="none"/>
        </w:rPr>
      </w:pPr>
    </w:p>
    <w:p w14:paraId="00401A28" w14:textId="77777777" w:rsidR="00433049" w:rsidRPr="00433049" w:rsidRDefault="00433049" w:rsidP="006A6457">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r w:rsidRPr="00433049">
        <w:rPr>
          <w:rFonts w:ascii="Times New Roman" w:eastAsia="Times New Roman" w:hAnsi="Times New Roman" w:cs="Times New Roman"/>
          <w:i/>
          <w:kern w:val="0"/>
          <w:szCs w:val="22"/>
          <w14:ligatures w14:val="none"/>
        </w:rPr>
        <w:t xml:space="preserve">Rule 1.2 Distribution </w:t>
      </w:r>
      <w:proofErr w:type="gramStart"/>
      <w:r w:rsidRPr="00433049">
        <w:rPr>
          <w:rFonts w:ascii="Times New Roman" w:eastAsia="Times New Roman" w:hAnsi="Times New Roman" w:cs="Times New Roman"/>
          <w:i/>
          <w:kern w:val="0"/>
          <w:szCs w:val="22"/>
          <w14:ligatures w14:val="none"/>
        </w:rPr>
        <w:t>And</w:t>
      </w:r>
      <w:proofErr w:type="gramEnd"/>
      <w:r w:rsidRPr="00433049">
        <w:rPr>
          <w:rFonts w:ascii="Times New Roman" w:eastAsia="Times New Roman" w:hAnsi="Times New Roman" w:cs="Times New Roman"/>
          <w:i/>
          <w:kern w:val="0"/>
          <w:szCs w:val="22"/>
          <w14:ligatures w14:val="none"/>
        </w:rPr>
        <w:t xml:space="preserve"> Availability </w:t>
      </w:r>
      <w:proofErr w:type="gramStart"/>
      <w:r w:rsidRPr="00433049">
        <w:rPr>
          <w:rFonts w:ascii="Times New Roman" w:eastAsia="Times New Roman" w:hAnsi="Times New Roman" w:cs="Times New Roman"/>
          <w:i/>
          <w:kern w:val="0"/>
          <w:szCs w:val="22"/>
          <w14:ligatures w14:val="none"/>
        </w:rPr>
        <w:t>Of</w:t>
      </w:r>
      <w:proofErr w:type="gramEnd"/>
      <w:r w:rsidRPr="00433049">
        <w:rPr>
          <w:rFonts w:ascii="Times New Roman" w:eastAsia="Times New Roman" w:hAnsi="Times New Roman" w:cs="Times New Roman"/>
          <w:i/>
          <w:kern w:val="0"/>
          <w:szCs w:val="22"/>
          <w14:ligatures w14:val="none"/>
        </w:rPr>
        <w:t xml:space="preserve"> Exclusion Lists.</w:t>
      </w:r>
    </w:p>
    <w:p w14:paraId="36381133" w14:textId="77777777" w:rsidR="00433049" w:rsidRPr="00433049" w:rsidRDefault="00433049" w:rsidP="006A6457">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433049">
        <w:rPr>
          <w:rFonts w:ascii="Times New Roman" w:eastAsia="Times New Roman" w:hAnsi="Times New Roman" w:cs="Times New Roman"/>
          <w:kern w:val="0"/>
          <w14:ligatures w14:val="none"/>
        </w:rPr>
        <w:t xml:space="preserve">The Commission shall maintain a list of </w:t>
      </w:r>
      <w:proofErr w:type="gramStart"/>
      <w:r w:rsidRPr="00433049">
        <w:rPr>
          <w:rFonts w:ascii="Times New Roman" w:eastAsia="Times New Roman" w:hAnsi="Times New Roman" w:cs="Times New Roman"/>
          <w:kern w:val="0"/>
          <w14:ligatures w14:val="none"/>
        </w:rPr>
        <w:t>persons</w:t>
      </w:r>
      <w:proofErr w:type="gramEnd"/>
      <w:r w:rsidRPr="00433049">
        <w:rPr>
          <w:rFonts w:ascii="Times New Roman" w:eastAsia="Times New Roman" w:hAnsi="Times New Roman" w:cs="Times New Roman"/>
          <w:kern w:val="0"/>
          <w14:ligatures w14:val="none"/>
        </w:rPr>
        <w:t xml:space="preserve"> to be ejected or excluded from licensed establishments. The list shall be distributed to each licensed establishment which shall acknowledge receipt of the list in writing. The list shall also be distributed to law enforcement agencies. The following information, to the extent known, shall be provided for each excluded person:</w:t>
      </w:r>
    </w:p>
    <w:p w14:paraId="1FF8B2DD" w14:textId="77777777" w:rsidR="00433049" w:rsidRPr="00433049" w:rsidRDefault="00433049" w:rsidP="006A6457">
      <w:pPr>
        <w:widowControl w:val="0"/>
        <w:numPr>
          <w:ilvl w:val="0"/>
          <w:numId w:val="3"/>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The full name and date of birth and all</w:t>
      </w:r>
      <w:r w:rsidRPr="00433049">
        <w:rPr>
          <w:rFonts w:ascii="Times New Roman" w:eastAsia="Times New Roman" w:hAnsi="Times New Roman" w:cs="Times New Roman"/>
          <w:spacing w:val="-3"/>
          <w:kern w:val="0"/>
          <w:szCs w:val="22"/>
          <w14:ligatures w14:val="none"/>
        </w:rPr>
        <w:t xml:space="preserve"> </w:t>
      </w:r>
      <w:proofErr w:type="gramStart"/>
      <w:r w:rsidRPr="00433049">
        <w:rPr>
          <w:rFonts w:ascii="Times New Roman" w:eastAsia="Times New Roman" w:hAnsi="Times New Roman" w:cs="Times New Roman"/>
          <w:kern w:val="0"/>
          <w:szCs w:val="22"/>
          <w14:ligatures w14:val="none"/>
        </w:rPr>
        <w:t>aliases;</w:t>
      </w:r>
      <w:proofErr w:type="gramEnd"/>
    </w:p>
    <w:p w14:paraId="22F28847" w14:textId="77777777" w:rsidR="00433049" w:rsidRPr="00433049" w:rsidRDefault="00433049" w:rsidP="006A6457">
      <w:pPr>
        <w:widowControl w:val="0"/>
        <w:numPr>
          <w:ilvl w:val="0"/>
          <w:numId w:val="3"/>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A physical</w:t>
      </w:r>
      <w:r w:rsidRPr="00433049">
        <w:rPr>
          <w:rFonts w:ascii="Times New Roman" w:eastAsia="Times New Roman" w:hAnsi="Times New Roman" w:cs="Times New Roman"/>
          <w:spacing w:val="-2"/>
          <w:kern w:val="0"/>
          <w:szCs w:val="22"/>
          <w14:ligatures w14:val="none"/>
        </w:rPr>
        <w:t xml:space="preserve"> </w:t>
      </w:r>
      <w:proofErr w:type="gramStart"/>
      <w:r w:rsidRPr="00433049">
        <w:rPr>
          <w:rFonts w:ascii="Times New Roman" w:eastAsia="Times New Roman" w:hAnsi="Times New Roman" w:cs="Times New Roman"/>
          <w:kern w:val="0"/>
          <w:szCs w:val="22"/>
          <w14:ligatures w14:val="none"/>
        </w:rPr>
        <w:t>description;</w:t>
      </w:r>
      <w:proofErr w:type="gramEnd"/>
    </w:p>
    <w:p w14:paraId="4D62C3EA" w14:textId="77777777" w:rsidR="00433049" w:rsidRPr="00433049" w:rsidRDefault="00433049" w:rsidP="006A6457">
      <w:pPr>
        <w:widowControl w:val="0"/>
        <w:numPr>
          <w:ilvl w:val="0"/>
          <w:numId w:val="3"/>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The effective date the person's name was placed on the</w:t>
      </w:r>
      <w:r w:rsidRPr="00433049">
        <w:rPr>
          <w:rFonts w:ascii="Times New Roman" w:eastAsia="Times New Roman" w:hAnsi="Times New Roman" w:cs="Times New Roman"/>
          <w:spacing w:val="-3"/>
          <w:kern w:val="0"/>
          <w:szCs w:val="22"/>
          <w14:ligatures w14:val="none"/>
        </w:rPr>
        <w:t xml:space="preserve"> </w:t>
      </w:r>
      <w:proofErr w:type="gramStart"/>
      <w:r w:rsidRPr="00433049">
        <w:rPr>
          <w:rFonts w:ascii="Times New Roman" w:eastAsia="Times New Roman" w:hAnsi="Times New Roman" w:cs="Times New Roman"/>
          <w:kern w:val="0"/>
          <w:szCs w:val="22"/>
          <w14:ligatures w14:val="none"/>
        </w:rPr>
        <w:t>list;</w:t>
      </w:r>
      <w:proofErr w:type="gramEnd"/>
    </w:p>
    <w:p w14:paraId="6102C3B8" w14:textId="77777777" w:rsidR="00433049" w:rsidRPr="00433049" w:rsidRDefault="00433049" w:rsidP="006A6457">
      <w:pPr>
        <w:widowControl w:val="0"/>
        <w:numPr>
          <w:ilvl w:val="0"/>
          <w:numId w:val="3"/>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A photograph, if</w:t>
      </w:r>
      <w:r w:rsidRPr="00433049">
        <w:rPr>
          <w:rFonts w:ascii="Times New Roman" w:eastAsia="Times New Roman" w:hAnsi="Times New Roman" w:cs="Times New Roman"/>
          <w:spacing w:val="-1"/>
          <w:kern w:val="0"/>
          <w:szCs w:val="22"/>
          <w14:ligatures w14:val="none"/>
        </w:rPr>
        <w:t xml:space="preserve"> </w:t>
      </w:r>
      <w:proofErr w:type="gramStart"/>
      <w:r w:rsidRPr="00433049">
        <w:rPr>
          <w:rFonts w:ascii="Times New Roman" w:eastAsia="Times New Roman" w:hAnsi="Times New Roman" w:cs="Times New Roman"/>
          <w:kern w:val="0"/>
          <w:szCs w:val="22"/>
          <w14:ligatures w14:val="none"/>
        </w:rPr>
        <w:t>available;</w:t>
      </w:r>
      <w:proofErr w:type="gramEnd"/>
    </w:p>
    <w:p w14:paraId="421B5045" w14:textId="77777777" w:rsidR="00433049" w:rsidRPr="00433049" w:rsidRDefault="00433049" w:rsidP="006A6457">
      <w:pPr>
        <w:widowControl w:val="0"/>
        <w:numPr>
          <w:ilvl w:val="0"/>
          <w:numId w:val="3"/>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The person's occupation and his current home and business address;</w:t>
      </w:r>
      <w:r w:rsidRPr="00433049">
        <w:rPr>
          <w:rFonts w:ascii="Times New Roman" w:eastAsia="Times New Roman" w:hAnsi="Times New Roman" w:cs="Times New Roman"/>
          <w:spacing w:val="-4"/>
          <w:kern w:val="0"/>
          <w:szCs w:val="22"/>
          <w14:ligatures w14:val="none"/>
        </w:rPr>
        <w:t xml:space="preserve"> </w:t>
      </w:r>
      <w:r w:rsidRPr="00433049">
        <w:rPr>
          <w:rFonts w:ascii="Times New Roman" w:eastAsia="Times New Roman" w:hAnsi="Times New Roman" w:cs="Times New Roman"/>
          <w:kern w:val="0"/>
          <w:szCs w:val="22"/>
          <w14:ligatures w14:val="none"/>
        </w:rPr>
        <w:t>and</w:t>
      </w:r>
    </w:p>
    <w:p w14:paraId="788A82BA" w14:textId="77777777" w:rsidR="008A6CCE" w:rsidRDefault="00433049" w:rsidP="006A6457">
      <w:pPr>
        <w:widowControl w:val="0"/>
        <w:numPr>
          <w:ilvl w:val="0"/>
          <w:numId w:val="3"/>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 xml:space="preserve">Such other information as deemed necessary by the Executive Director. </w:t>
      </w:r>
    </w:p>
    <w:p w14:paraId="2CE34C85" w14:textId="27AED0BC"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(Adopted:</w:t>
      </w:r>
      <w:r w:rsidRPr="00433049">
        <w:rPr>
          <w:rFonts w:ascii="Times New Roman" w:eastAsia="Times New Roman" w:hAnsi="Times New Roman" w:cs="Times New Roman"/>
          <w:spacing w:val="-1"/>
          <w:kern w:val="0"/>
          <w:szCs w:val="22"/>
          <w14:ligatures w14:val="none"/>
        </w:rPr>
        <w:t xml:space="preserve"> </w:t>
      </w:r>
      <w:r w:rsidRPr="00433049">
        <w:rPr>
          <w:rFonts w:ascii="Times New Roman" w:eastAsia="Times New Roman" w:hAnsi="Times New Roman" w:cs="Times New Roman"/>
          <w:kern w:val="0"/>
          <w:szCs w:val="22"/>
          <w14:ligatures w14:val="none"/>
        </w:rPr>
        <w:t>09/25/1991.)</w:t>
      </w:r>
    </w:p>
    <w:p w14:paraId="26FB61E9"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kern w:val="0"/>
          <w14:ligatures w14:val="none"/>
        </w:rPr>
      </w:pPr>
    </w:p>
    <w:p w14:paraId="14E7E816" w14:textId="77777777" w:rsidR="00433049" w:rsidRPr="00433049" w:rsidRDefault="00433049" w:rsidP="006A6457">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r w:rsidRPr="00433049">
        <w:rPr>
          <w:rFonts w:ascii="Times New Roman" w:eastAsia="Times New Roman" w:hAnsi="Times New Roman" w:cs="Times New Roman"/>
          <w:kern w:val="0"/>
          <w:szCs w:val="22"/>
          <w14:ligatures w14:val="none"/>
        </w:rPr>
        <w:t xml:space="preserve">Source: </w:t>
      </w:r>
      <w:r w:rsidRPr="00433049">
        <w:rPr>
          <w:rFonts w:ascii="Times New Roman" w:eastAsia="Times New Roman" w:hAnsi="Times New Roman" w:cs="Times New Roman"/>
          <w:i/>
          <w:kern w:val="0"/>
          <w:szCs w:val="22"/>
          <w14:ligatures w14:val="none"/>
        </w:rPr>
        <w:t>Miss. Code Ann. §§ 75-76-33, 75-76-35(2)</w:t>
      </w:r>
    </w:p>
    <w:p w14:paraId="1FBF4F90"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i/>
          <w:kern w:val="0"/>
          <w14:ligatures w14:val="none"/>
        </w:rPr>
      </w:pPr>
    </w:p>
    <w:p w14:paraId="095C0A4D"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i/>
          <w:kern w:val="0"/>
          <w:szCs w:val="22"/>
          <w14:ligatures w14:val="none"/>
        </w:rPr>
      </w:pPr>
      <w:r w:rsidRPr="00433049">
        <w:rPr>
          <w:rFonts w:ascii="Times New Roman" w:eastAsia="Times New Roman" w:hAnsi="Times New Roman" w:cs="Times New Roman"/>
          <w:i/>
          <w:kern w:val="0"/>
          <w:szCs w:val="22"/>
          <w14:ligatures w14:val="none"/>
        </w:rPr>
        <w:t xml:space="preserve">Rule 1.3 Criteria </w:t>
      </w:r>
      <w:proofErr w:type="gramStart"/>
      <w:r w:rsidRPr="00433049">
        <w:rPr>
          <w:rFonts w:ascii="Times New Roman" w:eastAsia="Times New Roman" w:hAnsi="Times New Roman" w:cs="Times New Roman"/>
          <w:i/>
          <w:kern w:val="0"/>
          <w:szCs w:val="22"/>
          <w14:ligatures w14:val="none"/>
        </w:rPr>
        <w:t>For</w:t>
      </w:r>
      <w:proofErr w:type="gramEnd"/>
      <w:r w:rsidRPr="00433049">
        <w:rPr>
          <w:rFonts w:ascii="Times New Roman" w:eastAsia="Times New Roman" w:hAnsi="Times New Roman" w:cs="Times New Roman"/>
          <w:i/>
          <w:kern w:val="0"/>
          <w:szCs w:val="22"/>
          <w14:ligatures w14:val="none"/>
        </w:rPr>
        <w:t xml:space="preserve"> Exclusion </w:t>
      </w:r>
      <w:proofErr w:type="gramStart"/>
      <w:r w:rsidRPr="00433049">
        <w:rPr>
          <w:rFonts w:ascii="Times New Roman" w:eastAsia="Times New Roman" w:hAnsi="Times New Roman" w:cs="Times New Roman"/>
          <w:i/>
          <w:kern w:val="0"/>
          <w:szCs w:val="22"/>
          <w14:ligatures w14:val="none"/>
        </w:rPr>
        <w:t>Or</w:t>
      </w:r>
      <w:proofErr w:type="gramEnd"/>
      <w:r w:rsidRPr="00433049">
        <w:rPr>
          <w:rFonts w:ascii="Times New Roman" w:eastAsia="Times New Roman" w:hAnsi="Times New Roman" w:cs="Times New Roman"/>
          <w:i/>
          <w:kern w:val="0"/>
          <w:szCs w:val="22"/>
          <w14:ligatures w14:val="none"/>
        </w:rPr>
        <w:t xml:space="preserve"> Ejection </w:t>
      </w:r>
      <w:proofErr w:type="gramStart"/>
      <w:r w:rsidRPr="00433049">
        <w:rPr>
          <w:rFonts w:ascii="Times New Roman" w:eastAsia="Times New Roman" w:hAnsi="Times New Roman" w:cs="Times New Roman"/>
          <w:i/>
          <w:kern w:val="0"/>
          <w:szCs w:val="22"/>
          <w14:ligatures w14:val="none"/>
        </w:rPr>
        <w:t>And</w:t>
      </w:r>
      <w:proofErr w:type="gramEnd"/>
      <w:r w:rsidRPr="00433049">
        <w:rPr>
          <w:rFonts w:ascii="Times New Roman" w:eastAsia="Times New Roman" w:hAnsi="Times New Roman" w:cs="Times New Roman"/>
          <w:i/>
          <w:kern w:val="0"/>
          <w:szCs w:val="22"/>
          <w14:ligatures w14:val="none"/>
        </w:rPr>
        <w:t xml:space="preserve"> Placement </w:t>
      </w:r>
      <w:proofErr w:type="gramStart"/>
      <w:r w:rsidRPr="00433049">
        <w:rPr>
          <w:rFonts w:ascii="Times New Roman" w:eastAsia="Times New Roman" w:hAnsi="Times New Roman" w:cs="Times New Roman"/>
          <w:i/>
          <w:kern w:val="0"/>
          <w:szCs w:val="22"/>
          <w14:ligatures w14:val="none"/>
        </w:rPr>
        <w:t>On</w:t>
      </w:r>
      <w:proofErr w:type="gramEnd"/>
      <w:r w:rsidRPr="00433049">
        <w:rPr>
          <w:rFonts w:ascii="Times New Roman" w:eastAsia="Times New Roman" w:hAnsi="Times New Roman" w:cs="Times New Roman"/>
          <w:i/>
          <w:kern w:val="0"/>
          <w:szCs w:val="22"/>
          <w14:ligatures w14:val="none"/>
        </w:rPr>
        <w:t xml:space="preserve"> </w:t>
      </w:r>
      <w:proofErr w:type="gramStart"/>
      <w:r w:rsidRPr="00433049">
        <w:rPr>
          <w:rFonts w:ascii="Times New Roman" w:eastAsia="Times New Roman" w:hAnsi="Times New Roman" w:cs="Times New Roman"/>
          <w:i/>
          <w:kern w:val="0"/>
          <w:szCs w:val="22"/>
          <w14:ligatures w14:val="none"/>
        </w:rPr>
        <w:t>An</w:t>
      </w:r>
      <w:proofErr w:type="gramEnd"/>
      <w:r w:rsidRPr="00433049">
        <w:rPr>
          <w:rFonts w:ascii="Times New Roman" w:eastAsia="Times New Roman" w:hAnsi="Times New Roman" w:cs="Times New Roman"/>
          <w:i/>
          <w:kern w:val="0"/>
          <w:szCs w:val="22"/>
          <w14:ligatures w14:val="none"/>
        </w:rPr>
        <w:t xml:space="preserve"> Exclusion List.</w:t>
      </w:r>
    </w:p>
    <w:p w14:paraId="2B03EE49" w14:textId="77777777" w:rsidR="00433049" w:rsidRPr="00433049" w:rsidRDefault="00433049" w:rsidP="006A6457">
      <w:pPr>
        <w:widowControl w:val="0"/>
        <w:autoSpaceDE w:val="0"/>
        <w:autoSpaceDN w:val="0"/>
        <w:spacing w:before="1" w:after="0" w:line="240" w:lineRule="auto"/>
        <w:ind w:left="360"/>
        <w:rPr>
          <w:rFonts w:ascii="Times New Roman" w:eastAsia="Times New Roman" w:hAnsi="Times New Roman" w:cs="Times New Roman"/>
          <w:kern w:val="0"/>
          <w14:ligatures w14:val="none"/>
        </w:rPr>
      </w:pPr>
      <w:r w:rsidRPr="00433049">
        <w:rPr>
          <w:rFonts w:ascii="Times New Roman" w:eastAsia="Times New Roman" w:hAnsi="Times New Roman" w:cs="Times New Roman"/>
          <w:kern w:val="0"/>
          <w14:ligatures w14:val="none"/>
        </w:rPr>
        <w:t>The Executive Director may place a person on the exclusion list pending a hearing if such person has:</w:t>
      </w:r>
    </w:p>
    <w:p w14:paraId="50D936D8" w14:textId="77777777" w:rsidR="00433049" w:rsidRPr="00433049" w:rsidRDefault="00433049" w:rsidP="006A6457">
      <w:pPr>
        <w:widowControl w:val="0"/>
        <w:numPr>
          <w:ilvl w:val="0"/>
          <w:numId w:val="2"/>
        </w:numPr>
        <w:tabs>
          <w:tab w:val="left" w:pos="459"/>
        </w:tabs>
        <w:autoSpaceDE w:val="0"/>
        <w:autoSpaceDN w:val="0"/>
        <w:spacing w:after="0" w:line="240" w:lineRule="auto"/>
        <w:ind w:left="900" w:hanging="54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Been convicted of a felony in any jurisdiction, of any crime of moral turpitude or of a crime involving</w:t>
      </w:r>
      <w:r w:rsidRPr="00433049">
        <w:rPr>
          <w:rFonts w:ascii="Times New Roman" w:eastAsia="Times New Roman" w:hAnsi="Times New Roman" w:cs="Times New Roman"/>
          <w:spacing w:val="-4"/>
          <w:kern w:val="0"/>
          <w:szCs w:val="22"/>
          <w14:ligatures w14:val="none"/>
        </w:rPr>
        <w:t xml:space="preserve"> </w:t>
      </w:r>
      <w:proofErr w:type="gramStart"/>
      <w:r w:rsidRPr="00433049">
        <w:rPr>
          <w:rFonts w:ascii="Times New Roman" w:eastAsia="Times New Roman" w:hAnsi="Times New Roman" w:cs="Times New Roman"/>
          <w:kern w:val="0"/>
          <w:szCs w:val="22"/>
          <w14:ligatures w14:val="none"/>
        </w:rPr>
        <w:t>Gaming;</w:t>
      </w:r>
      <w:proofErr w:type="gramEnd"/>
    </w:p>
    <w:p w14:paraId="3819CB85" w14:textId="77777777" w:rsidR="00433049" w:rsidRPr="00433049" w:rsidRDefault="00433049" w:rsidP="006A6457">
      <w:pPr>
        <w:widowControl w:val="0"/>
        <w:numPr>
          <w:ilvl w:val="0"/>
          <w:numId w:val="2"/>
        </w:numPr>
        <w:tabs>
          <w:tab w:val="left" w:pos="473"/>
        </w:tabs>
        <w:autoSpaceDE w:val="0"/>
        <w:autoSpaceDN w:val="0"/>
        <w:spacing w:after="0" w:line="240" w:lineRule="auto"/>
        <w:ind w:left="900" w:hanging="54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Violated or conspired to violate the provisions of the Act relating to involvement in gaming without required licenses, or willful evasion of fees or</w:t>
      </w:r>
      <w:r w:rsidRPr="00433049">
        <w:rPr>
          <w:rFonts w:ascii="Times New Roman" w:eastAsia="Times New Roman" w:hAnsi="Times New Roman" w:cs="Times New Roman"/>
          <w:spacing w:val="-5"/>
          <w:kern w:val="0"/>
          <w:szCs w:val="22"/>
          <w14:ligatures w14:val="none"/>
        </w:rPr>
        <w:t xml:space="preserve"> </w:t>
      </w:r>
      <w:proofErr w:type="gramStart"/>
      <w:r w:rsidRPr="00433049">
        <w:rPr>
          <w:rFonts w:ascii="Times New Roman" w:eastAsia="Times New Roman" w:hAnsi="Times New Roman" w:cs="Times New Roman"/>
          <w:kern w:val="0"/>
          <w:szCs w:val="22"/>
          <w14:ligatures w14:val="none"/>
        </w:rPr>
        <w:t>taxes;</w:t>
      </w:r>
      <w:proofErr w:type="gramEnd"/>
    </w:p>
    <w:p w14:paraId="50A178FE" w14:textId="77777777" w:rsidR="00433049" w:rsidRPr="00433049" w:rsidRDefault="00433049" w:rsidP="006A6457">
      <w:pPr>
        <w:widowControl w:val="0"/>
        <w:numPr>
          <w:ilvl w:val="0"/>
          <w:numId w:val="2"/>
        </w:numPr>
        <w:tabs>
          <w:tab w:val="left" w:pos="454"/>
        </w:tabs>
        <w:autoSpaceDE w:val="0"/>
        <w:autoSpaceDN w:val="0"/>
        <w:spacing w:after="0" w:line="240" w:lineRule="auto"/>
        <w:ind w:left="900" w:hanging="54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A notorious or unsavory reputation which would adversely affect public confidence and trust in gaming;</w:t>
      </w:r>
      <w:r w:rsidRPr="00433049">
        <w:rPr>
          <w:rFonts w:ascii="Times New Roman" w:eastAsia="Times New Roman" w:hAnsi="Times New Roman" w:cs="Times New Roman"/>
          <w:spacing w:val="-1"/>
          <w:kern w:val="0"/>
          <w:szCs w:val="22"/>
          <w14:ligatures w14:val="none"/>
        </w:rPr>
        <w:t xml:space="preserve"> </w:t>
      </w:r>
      <w:r w:rsidRPr="00433049">
        <w:rPr>
          <w:rFonts w:ascii="Times New Roman" w:eastAsia="Times New Roman" w:hAnsi="Times New Roman" w:cs="Times New Roman"/>
          <w:kern w:val="0"/>
          <w:szCs w:val="22"/>
          <w14:ligatures w14:val="none"/>
        </w:rPr>
        <w:t>or</w:t>
      </w:r>
    </w:p>
    <w:p w14:paraId="5DAB93A5"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kern w:val="0"/>
          <w:szCs w:val="22"/>
          <w14:ligatures w14:val="none"/>
        </w:rPr>
        <w:sectPr w:rsidR="00433049" w:rsidRPr="00433049" w:rsidSect="00433049">
          <w:footerReference w:type="default" r:id="rId7"/>
          <w:pgSz w:w="12240" w:h="15840"/>
          <w:pgMar w:top="1360" w:right="1320" w:bottom="1200" w:left="1320" w:header="720" w:footer="1017" w:gutter="0"/>
          <w:pgNumType w:start="1"/>
          <w:cols w:space="720"/>
        </w:sectPr>
      </w:pPr>
    </w:p>
    <w:p w14:paraId="1A4C05F3" w14:textId="77777777" w:rsidR="00433049" w:rsidRPr="00433049" w:rsidRDefault="00433049" w:rsidP="006A6457">
      <w:pPr>
        <w:widowControl w:val="0"/>
        <w:numPr>
          <w:ilvl w:val="0"/>
          <w:numId w:val="2"/>
        </w:numPr>
        <w:autoSpaceDE w:val="0"/>
        <w:autoSpaceDN w:val="0"/>
        <w:spacing w:before="72" w:after="0" w:line="240" w:lineRule="auto"/>
        <w:ind w:left="900" w:hanging="540"/>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lastRenderedPageBreak/>
        <w:t>His name on any valid and current exclusion list from another jurisdiction in the United States.</w:t>
      </w:r>
    </w:p>
    <w:p w14:paraId="718CE90E"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kern w:val="0"/>
          <w14:ligatures w14:val="none"/>
        </w:rPr>
      </w:pPr>
      <w:r w:rsidRPr="00433049">
        <w:rPr>
          <w:rFonts w:ascii="Times New Roman" w:eastAsia="Times New Roman" w:hAnsi="Times New Roman" w:cs="Times New Roman"/>
          <w:kern w:val="0"/>
          <w14:ligatures w14:val="none"/>
        </w:rPr>
        <w:t>(Adopted: 09/25/1991.)</w:t>
      </w:r>
    </w:p>
    <w:p w14:paraId="45D5BD9D" w14:textId="77777777" w:rsidR="00433049" w:rsidRPr="00433049" w:rsidRDefault="00433049" w:rsidP="006A6457">
      <w:pPr>
        <w:widowControl w:val="0"/>
        <w:autoSpaceDE w:val="0"/>
        <w:autoSpaceDN w:val="0"/>
        <w:spacing w:before="2" w:after="0" w:line="550" w:lineRule="atLeast"/>
        <w:ind w:left="360"/>
        <w:rPr>
          <w:rFonts w:ascii="Times New Roman" w:eastAsia="Times New Roman" w:hAnsi="Times New Roman" w:cs="Times New Roman"/>
          <w:i/>
          <w:kern w:val="0"/>
          <w:szCs w:val="22"/>
          <w14:ligatures w14:val="none"/>
        </w:rPr>
      </w:pPr>
      <w:r w:rsidRPr="00433049">
        <w:rPr>
          <w:rFonts w:ascii="Times New Roman" w:eastAsia="Times New Roman" w:hAnsi="Times New Roman" w:cs="Times New Roman"/>
          <w:kern w:val="0"/>
          <w:szCs w:val="22"/>
          <w14:ligatures w14:val="none"/>
        </w:rPr>
        <w:t xml:space="preserve">Source: </w:t>
      </w:r>
      <w:r w:rsidRPr="00433049">
        <w:rPr>
          <w:rFonts w:ascii="Times New Roman" w:eastAsia="Times New Roman" w:hAnsi="Times New Roman" w:cs="Times New Roman"/>
          <w:i/>
          <w:kern w:val="0"/>
          <w:szCs w:val="22"/>
          <w14:ligatures w14:val="none"/>
        </w:rPr>
        <w:t>Miss. Code Ann. §§ 75-76-33</w:t>
      </w:r>
      <w:bookmarkStart w:id="0" w:name="Rule_1.4_Procedure_For_Entry_Of_Names."/>
      <w:bookmarkEnd w:id="0"/>
      <w:r w:rsidRPr="00433049">
        <w:rPr>
          <w:rFonts w:ascii="Times New Roman" w:eastAsia="Times New Roman" w:hAnsi="Times New Roman" w:cs="Times New Roman"/>
          <w:i/>
          <w:kern w:val="0"/>
          <w:szCs w:val="22"/>
          <w14:ligatures w14:val="none"/>
        </w:rPr>
        <w:t>, 75-76-35(2)</w:t>
      </w:r>
    </w:p>
    <w:p w14:paraId="33D80FDF" w14:textId="77777777" w:rsidR="00433049" w:rsidRPr="00433049" w:rsidRDefault="00433049" w:rsidP="006A6457">
      <w:pPr>
        <w:widowControl w:val="0"/>
        <w:autoSpaceDE w:val="0"/>
        <w:autoSpaceDN w:val="0"/>
        <w:spacing w:before="2" w:after="0" w:line="550" w:lineRule="atLeast"/>
        <w:ind w:left="360"/>
        <w:rPr>
          <w:rFonts w:ascii="Times New Roman" w:eastAsia="Times New Roman" w:hAnsi="Times New Roman" w:cs="Times New Roman"/>
          <w:i/>
          <w:kern w:val="0"/>
          <w:szCs w:val="22"/>
          <w14:ligatures w14:val="none"/>
        </w:rPr>
      </w:pPr>
      <w:r w:rsidRPr="00433049">
        <w:rPr>
          <w:rFonts w:ascii="Times New Roman" w:eastAsia="Times New Roman" w:hAnsi="Times New Roman" w:cs="Times New Roman"/>
          <w:i/>
          <w:kern w:val="0"/>
          <w:szCs w:val="22"/>
          <w14:ligatures w14:val="none"/>
        </w:rPr>
        <w:t xml:space="preserve">Rule 1.4 Procedure </w:t>
      </w:r>
      <w:proofErr w:type="gramStart"/>
      <w:r w:rsidRPr="00433049">
        <w:rPr>
          <w:rFonts w:ascii="Times New Roman" w:eastAsia="Times New Roman" w:hAnsi="Times New Roman" w:cs="Times New Roman"/>
          <w:i/>
          <w:kern w:val="0"/>
          <w:szCs w:val="22"/>
          <w14:ligatures w14:val="none"/>
        </w:rPr>
        <w:t>For</w:t>
      </w:r>
      <w:proofErr w:type="gramEnd"/>
      <w:r w:rsidRPr="00433049">
        <w:rPr>
          <w:rFonts w:ascii="Times New Roman" w:eastAsia="Times New Roman" w:hAnsi="Times New Roman" w:cs="Times New Roman"/>
          <w:i/>
          <w:kern w:val="0"/>
          <w:szCs w:val="22"/>
          <w14:ligatures w14:val="none"/>
        </w:rPr>
        <w:t xml:space="preserve"> Entry </w:t>
      </w:r>
      <w:proofErr w:type="gramStart"/>
      <w:r w:rsidRPr="00433049">
        <w:rPr>
          <w:rFonts w:ascii="Times New Roman" w:eastAsia="Times New Roman" w:hAnsi="Times New Roman" w:cs="Times New Roman"/>
          <w:i/>
          <w:kern w:val="0"/>
          <w:szCs w:val="22"/>
          <w14:ligatures w14:val="none"/>
        </w:rPr>
        <w:t>Of</w:t>
      </w:r>
      <w:proofErr w:type="gramEnd"/>
      <w:r w:rsidRPr="00433049">
        <w:rPr>
          <w:rFonts w:ascii="Times New Roman" w:eastAsia="Times New Roman" w:hAnsi="Times New Roman" w:cs="Times New Roman"/>
          <w:i/>
          <w:spacing w:val="-10"/>
          <w:kern w:val="0"/>
          <w:szCs w:val="22"/>
          <w14:ligatures w14:val="none"/>
        </w:rPr>
        <w:t xml:space="preserve"> </w:t>
      </w:r>
      <w:r w:rsidRPr="00433049">
        <w:rPr>
          <w:rFonts w:ascii="Times New Roman" w:eastAsia="Times New Roman" w:hAnsi="Times New Roman" w:cs="Times New Roman"/>
          <w:i/>
          <w:kern w:val="0"/>
          <w:szCs w:val="22"/>
          <w14:ligatures w14:val="none"/>
        </w:rPr>
        <w:t>Names.</w:t>
      </w:r>
    </w:p>
    <w:p w14:paraId="3DDFC501" w14:textId="5CF2430D" w:rsidR="00433049" w:rsidRPr="00433049" w:rsidRDefault="00433049" w:rsidP="006A6457">
      <w:pPr>
        <w:widowControl w:val="0"/>
        <w:numPr>
          <w:ilvl w:val="0"/>
          <w:numId w:val="1"/>
        </w:numPr>
        <w:tabs>
          <w:tab w:val="left" w:pos="490"/>
        </w:tabs>
        <w:autoSpaceDE w:val="0"/>
        <w:autoSpaceDN w:val="0"/>
        <w:spacing w:before="2" w:after="0" w:line="240" w:lineRule="auto"/>
        <w:ind w:left="900" w:hanging="540"/>
        <w:jc w:val="both"/>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 xml:space="preserve">Upon </w:t>
      </w:r>
      <w:proofErr w:type="gramStart"/>
      <w:r w:rsidRPr="00433049">
        <w:rPr>
          <w:rFonts w:ascii="Times New Roman" w:eastAsia="Times New Roman" w:hAnsi="Times New Roman" w:cs="Times New Roman"/>
          <w:kern w:val="0"/>
          <w:szCs w:val="22"/>
          <w14:ligatures w14:val="none"/>
        </w:rPr>
        <w:t>a determination</w:t>
      </w:r>
      <w:proofErr w:type="gramEnd"/>
      <w:r w:rsidRPr="00433049">
        <w:rPr>
          <w:rFonts w:ascii="Times New Roman" w:eastAsia="Times New Roman" w:hAnsi="Times New Roman" w:cs="Times New Roman"/>
          <w:kern w:val="0"/>
          <w:szCs w:val="22"/>
          <w14:ligatures w14:val="none"/>
        </w:rPr>
        <w:t xml:space="preserve"> that a person comes under any one of the criteria listed in Part 5 Chapter 1 Rule 1.3, such person shall be deemed a candidate for exclusion and a petition for exclusion may be filed by the Executive Director. Such </w:t>
      </w:r>
      <w:proofErr w:type="gramStart"/>
      <w:r w:rsidRPr="00433049">
        <w:rPr>
          <w:rFonts w:ascii="Times New Roman" w:eastAsia="Times New Roman" w:hAnsi="Times New Roman" w:cs="Times New Roman"/>
          <w:kern w:val="0"/>
          <w:szCs w:val="22"/>
          <w14:ligatures w14:val="none"/>
        </w:rPr>
        <w:t>petition</w:t>
      </w:r>
      <w:proofErr w:type="gramEnd"/>
      <w:r w:rsidRPr="00433049">
        <w:rPr>
          <w:rFonts w:ascii="Times New Roman" w:eastAsia="Times New Roman" w:hAnsi="Times New Roman" w:cs="Times New Roman"/>
          <w:kern w:val="0"/>
          <w:szCs w:val="22"/>
          <w14:ligatures w14:val="none"/>
        </w:rPr>
        <w:t xml:space="preserve"> </w:t>
      </w:r>
      <w:proofErr w:type="gramStart"/>
      <w:r w:rsidRPr="00433049">
        <w:rPr>
          <w:rFonts w:ascii="Times New Roman" w:eastAsia="Times New Roman" w:hAnsi="Times New Roman" w:cs="Times New Roman"/>
          <w:kern w:val="0"/>
          <w:szCs w:val="22"/>
          <w14:ligatures w14:val="none"/>
        </w:rPr>
        <w:t>shall</w:t>
      </w:r>
      <w:proofErr w:type="gramEnd"/>
      <w:r w:rsidRPr="00433049">
        <w:rPr>
          <w:rFonts w:ascii="Times New Roman" w:eastAsia="Times New Roman" w:hAnsi="Times New Roman" w:cs="Times New Roman"/>
          <w:kern w:val="0"/>
          <w:szCs w:val="22"/>
          <w14:ligatures w14:val="none"/>
        </w:rPr>
        <w:t xml:space="preserve"> include the identity of the candidate and the nature and scope of the circumstances or reasons that such person should be placed on the exclusion list. The petition shall also notify such </w:t>
      </w:r>
      <w:proofErr w:type="gramStart"/>
      <w:r w:rsidRPr="00433049">
        <w:rPr>
          <w:rFonts w:ascii="Times New Roman" w:eastAsia="Times New Roman" w:hAnsi="Times New Roman" w:cs="Times New Roman"/>
          <w:kern w:val="0"/>
          <w:szCs w:val="22"/>
          <w14:ligatures w14:val="none"/>
        </w:rPr>
        <w:t>person</w:t>
      </w:r>
      <w:proofErr w:type="gramEnd"/>
      <w:r w:rsidRPr="00433049">
        <w:rPr>
          <w:rFonts w:ascii="Times New Roman" w:eastAsia="Times New Roman" w:hAnsi="Times New Roman" w:cs="Times New Roman"/>
          <w:kern w:val="0"/>
          <w:szCs w:val="22"/>
          <w14:ligatures w14:val="none"/>
        </w:rPr>
        <w:t xml:space="preserve"> of the availability of a hearing by the Commission pursuant to </w:t>
      </w:r>
      <w:r w:rsidR="00A96185" w:rsidRPr="00A96185">
        <w:rPr>
          <w:rFonts w:ascii="Times New Roman" w:eastAsia="Times New Roman" w:hAnsi="Times New Roman" w:cs="Times New Roman"/>
          <w:iCs/>
          <w:kern w:val="0"/>
          <w:szCs w:val="22"/>
          <w14:ligatures w14:val="none"/>
        </w:rPr>
        <w:t>Miss. Code Ann. §§ 75-76-3</w:t>
      </w:r>
      <w:r w:rsidR="00A96185">
        <w:rPr>
          <w:iCs/>
        </w:rPr>
        <w:t>9</w:t>
      </w:r>
      <w:r w:rsidRPr="00433049">
        <w:rPr>
          <w:rFonts w:ascii="Times New Roman" w:eastAsia="Times New Roman" w:hAnsi="Times New Roman" w:cs="Times New Roman"/>
          <w:kern w:val="0"/>
          <w:szCs w:val="22"/>
          <w14:ligatures w14:val="none"/>
        </w:rPr>
        <w:t xml:space="preserve">. Notice of the petition must be given pursuant to </w:t>
      </w:r>
      <w:r w:rsidR="00A96185" w:rsidRPr="00A96185">
        <w:rPr>
          <w:rFonts w:ascii="Times New Roman" w:eastAsia="Times New Roman" w:hAnsi="Times New Roman" w:cs="Times New Roman"/>
          <w:iCs/>
          <w:kern w:val="0"/>
          <w:szCs w:val="22"/>
          <w14:ligatures w14:val="none"/>
        </w:rPr>
        <w:t>Miss. Code Ann. §§ 75-76-3</w:t>
      </w:r>
      <w:r w:rsidR="00A96185" w:rsidRPr="00A96185">
        <w:rPr>
          <w:iCs/>
        </w:rPr>
        <w:t>7</w:t>
      </w:r>
      <w:r w:rsidRPr="00433049">
        <w:rPr>
          <w:rFonts w:ascii="Times New Roman" w:eastAsia="Times New Roman" w:hAnsi="Times New Roman" w:cs="Times New Roman"/>
          <w:kern w:val="0"/>
          <w:szCs w:val="22"/>
          <w14:ligatures w14:val="none"/>
        </w:rPr>
        <w:t>.</w:t>
      </w:r>
    </w:p>
    <w:p w14:paraId="4C957D33" w14:textId="77777777" w:rsidR="00433049" w:rsidRPr="00433049" w:rsidRDefault="00433049" w:rsidP="006A6457">
      <w:pPr>
        <w:widowControl w:val="0"/>
        <w:numPr>
          <w:ilvl w:val="0"/>
          <w:numId w:val="1"/>
        </w:numPr>
        <w:tabs>
          <w:tab w:val="left" w:pos="464"/>
        </w:tabs>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433049">
        <w:rPr>
          <w:rFonts w:ascii="Times New Roman" w:eastAsia="Times New Roman" w:hAnsi="Times New Roman" w:cs="Times New Roman"/>
          <w:kern w:val="0"/>
          <w:szCs w:val="22"/>
          <w14:ligatures w14:val="none"/>
        </w:rPr>
        <w:t xml:space="preserve">If the Commission or a subsequent judicial review finds in favor of the candidate or excluded person, then his name shall be removed from the exclusion list and his exclusion shall be terminated as of the date of the action by the Commission or the court. If the finding is against the candidate or excluded person, his name shall be placed on the exclusion list. </w:t>
      </w:r>
      <w:r w:rsidRPr="00433049">
        <w:rPr>
          <w:rFonts w:ascii="Times New Roman" w:eastAsia="Times New Roman" w:hAnsi="Times New Roman" w:cs="Times New Roman"/>
          <w:spacing w:val="-3"/>
          <w:kern w:val="0"/>
          <w:szCs w:val="22"/>
          <w14:ligatures w14:val="none"/>
        </w:rPr>
        <w:t xml:space="preserve">If </w:t>
      </w:r>
      <w:r w:rsidRPr="00433049">
        <w:rPr>
          <w:rFonts w:ascii="Times New Roman" w:eastAsia="Times New Roman" w:hAnsi="Times New Roman" w:cs="Times New Roman"/>
          <w:kern w:val="0"/>
          <w:szCs w:val="22"/>
          <w14:ligatures w14:val="none"/>
        </w:rPr>
        <w:t>no hearing is requested, the person's name shall be placed on the exclusion</w:t>
      </w:r>
      <w:r w:rsidRPr="00433049">
        <w:rPr>
          <w:rFonts w:ascii="Times New Roman" w:eastAsia="Times New Roman" w:hAnsi="Times New Roman" w:cs="Times New Roman"/>
          <w:spacing w:val="-4"/>
          <w:kern w:val="0"/>
          <w:szCs w:val="22"/>
          <w14:ligatures w14:val="none"/>
        </w:rPr>
        <w:t xml:space="preserve"> </w:t>
      </w:r>
      <w:r w:rsidRPr="00433049">
        <w:rPr>
          <w:rFonts w:ascii="Times New Roman" w:eastAsia="Times New Roman" w:hAnsi="Times New Roman" w:cs="Times New Roman"/>
          <w:kern w:val="0"/>
          <w:szCs w:val="22"/>
          <w14:ligatures w14:val="none"/>
        </w:rPr>
        <w:t>list.</w:t>
      </w:r>
    </w:p>
    <w:p w14:paraId="1DF0E319" w14:textId="77777777" w:rsidR="00433049" w:rsidRPr="00433049" w:rsidRDefault="00433049" w:rsidP="006A6457">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433049">
        <w:rPr>
          <w:rFonts w:ascii="Times New Roman" w:eastAsia="Times New Roman" w:hAnsi="Times New Roman" w:cs="Times New Roman"/>
          <w:kern w:val="0"/>
          <w14:ligatures w14:val="none"/>
        </w:rPr>
        <w:t>(Adopted: 09/25/1991.)</w:t>
      </w:r>
    </w:p>
    <w:p w14:paraId="3D44FA31"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kern w:val="0"/>
          <w14:ligatures w14:val="none"/>
        </w:rPr>
      </w:pPr>
    </w:p>
    <w:p w14:paraId="1A3F07EA" w14:textId="77777777" w:rsidR="00433049" w:rsidRPr="00433049" w:rsidRDefault="00433049" w:rsidP="006A6457">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r w:rsidRPr="00433049">
        <w:rPr>
          <w:rFonts w:ascii="Times New Roman" w:eastAsia="Times New Roman" w:hAnsi="Times New Roman" w:cs="Times New Roman"/>
          <w:kern w:val="0"/>
          <w:szCs w:val="22"/>
          <w14:ligatures w14:val="none"/>
        </w:rPr>
        <w:t xml:space="preserve">Source: </w:t>
      </w:r>
      <w:r w:rsidRPr="00433049">
        <w:rPr>
          <w:rFonts w:ascii="Times New Roman" w:eastAsia="Times New Roman" w:hAnsi="Times New Roman" w:cs="Times New Roman"/>
          <w:i/>
          <w:kern w:val="0"/>
          <w:szCs w:val="22"/>
          <w14:ligatures w14:val="none"/>
        </w:rPr>
        <w:t>Miss. Code Ann. §§ 75-76-33, 75-76-35(2)</w:t>
      </w:r>
    </w:p>
    <w:p w14:paraId="7F1F54E0"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i/>
          <w:kern w:val="0"/>
          <w14:ligatures w14:val="none"/>
        </w:rPr>
      </w:pPr>
    </w:p>
    <w:p w14:paraId="70081068"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i/>
          <w:kern w:val="0"/>
          <w:szCs w:val="22"/>
          <w14:ligatures w14:val="none"/>
        </w:rPr>
      </w:pPr>
      <w:r w:rsidRPr="00433049">
        <w:rPr>
          <w:rFonts w:ascii="Times New Roman" w:eastAsia="Times New Roman" w:hAnsi="Times New Roman" w:cs="Times New Roman"/>
          <w:i/>
          <w:kern w:val="0"/>
          <w:szCs w:val="22"/>
          <w14:ligatures w14:val="none"/>
        </w:rPr>
        <w:t xml:space="preserve">Rule 1.5 Petition </w:t>
      </w:r>
      <w:proofErr w:type="gramStart"/>
      <w:r w:rsidRPr="00433049">
        <w:rPr>
          <w:rFonts w:ascii="Times New Roman" w:eastAsia="Times New Roman" w:hAnsi="Times New Roman" w:cs="Times New Roman"/>
          <w:i/>
          <w:kern w:val="0"/>
          <w:szCs w:val="22"/>
          <w14:ligatures w14:val="none"/>
        </w:rPr>
        <w:t>For</w:t>
      </w:r>
      <w:proofErr w:type="gramEnd"/>
      <w:r w:rsidRPr="00433049">
        <w:rPr>
          <w:rFonts w:ascii="Times New Roman" w:eastAsia="Times New Roman" w:hAnsi="Times New Roman" w:cs="Times New Roman"/>
          <w:i/>
          <w:kern w:val="0"/>
          <w:szCs w:val="22"/>
          <w14:ligatures w14:val="none"/>
        </w:rPr>
        <w:t xml:space="preserve"> Removal </w:t>
      </w:r>
      <w:proofErr w:type="gramStart"/>
      <w:r w:rsidRPr="00433049">
        <w:rPr>
          <w:rFonts w:ascii="Times New Roman" w:eastAsia="Times New Roman" w:hAnsi="Times New Roman" w:cs="Times New Roman"/>
          <w:i/>
          <w:kern w:val="0"/>
          <w:szCs w:val="22"/>
          <w14:ligatures w14:val="none"/>
        </w:rPr>
        <w:t>From</w:t>
      </w:r>
      <w:proofErr w:type="gramEnd"/>
      <w:r w:rsidRPr="00433049">
        <w:rPr>
          <w:rFonts w:ascii="Times New Roman" w:eastAsia="Times New Roman" w:hAnsi="Times New Roman" w:cs="Times New Roman"/>
          <w:i/>
          <w:kern w:val="0"/>
          <w:szCs w:val="22"/>
          <w14:ligatures w14:val="none"/>
        </w:rPr>
        <w:t xml:space="preserve"> Exclusion List.</w:t>
      </w:r>
    </w:p>
    <w:p w14:paraId="006A4984" w14:textId="5335A9AE"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kern w:val="0"/>
          <w14:ligatures w14:val="none"/>
        </w:rPr>
      </w:pPr>
      <w:r w:rsidRPr="00433049">
        <w:rPr>
          <w:rFonts w:ascii="Times New Roman" w:eastAsia="Times New Roman" w:hAnsi="Times New Roman" w:cs="Times New Roman"/>
          <w:kern w:val="0"/>
          <w14:ligatures w14:val="none"/>
        </w:rPr>
        <w:t xml:space="preserve">Any person who has been placed on the exclusion list may petition the Commission in writing and request that his name be removed from the list. Consideration by the Commission is not a matter of </w:t>
      </w:r>
      <w:r w:rsidR="00D31334" w:rsidRPr="00433049">
        <w:rPr>
          <w:rFonts w:ascii="Times New Roman" w:eastAsia="Times New Roman" w:hAnsi="Times New Roman" w:cs="Times New Roman"/>
          <w:kern w:val="0"/>
          <w14:ligatures w14:val="none"/>
        </w:rPr>
        <w:t>right but</w:t>
      </w:r>
      <w:r w:rsidRPr="00433049">
        <w:rPr>
          <w:rFonts w:ascii="Times New Roman" w:eastAsia="Times New Roman" w:hAnsi="Times New Roman" w:cs="Times New Roman"/>
          <w:kern w:val="0"/>
          <w14:ligatures w14:val="none"/>
        </w:rPr>
        <w:t xml:space="preserve"> is within the sound discretion of the Commission. This process does not apply to the self-exclusion created by Title 13, Part 3, Rule 10 of the Mississippi Administrative Code.</w:t>
      </w:r>
    </w:p>
    <w:p w14:paraId="0892F771"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kern w:val="0"/>
          <w14:ligatures w14:val="none"/>
        </w:rPr>
      </w:pPr>
      <w:r w:rsidRPr="00433049">
        <w:rPr>
          <w:rFonts w:ascii="Times New Roman" w:eastAsia="Times New Roman" w:hAnsi="Times New Roman" w:cs="Times New Roman"/>
          <w:kern w:val="0"/>
          <w14:ligatures w14:val="none"/>
        </w:rPr>
        <w:t>(Adopted: 09/25/1991.)</w:t>
      </w:r>
    </w:p>
    <w:p w14:paraId="092B5D28" w14:textId="77777777" w:rsidR="00433049" w:rsidRPr="00433049" w:rsidRDefault="00433049" w:rsidP="006A6457">
      <w:pPr>
        <w:widowControl w:val="0"/>
        <w:autoSpaceDE w:val="0"/>
        <w:autoSpaceDN w:val="0"/>
        <w:spacing w:after="0" w:line="240" w:lineRule="auto"/>
        <w:ind w:left="360"/>
        <w:rPr>
          <w:rFonts w:ascii="Times New Roman" w:eastAsia="Times New Roman" w:hAnsi="Times New Roman" w:cs="Times New Roman"/>
          <w:kern w:val="0"/>
          <w14:ligatures w14:val="none"/>
        </w:rPr>
      </w:pPr>
    </w:p>
    <w:p w14:paraId="5BF5AA0E" w14:textId="77777777" w:rsidR="00433049" w:rsidRDefault="00433049" w:rsidP="006A6457">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r w:rsidRPr="00433049">
        <w:rPr>
          <w:rFonts w:ascii="Times New Roman" w:eastAsia="Times New Roman" w:hAnsi="Times New Roman" w:cs="Times New Roman"/>
          <w:kern w:val="0"/>
          <w:szCs w:val="22"/>
          <w14:ligatures w14:val="none"/>
        </w:rPr>
        <w:t xml:space="preserve">Source: </w:t>
      </w:r>
      <w:r w:rsidRPr="00433049">
        <w:rPr>
          <w:rFonts w:ascii="Times New Roman" w:eastAsia="Times New Roman" w:hAnsi="Times New Roman" w:cs="Times New Roman"/>
          <w:i/>
          <w:kern w:val="0"/>
          <w:szCs w:val="22"/>
          <w14:ligatures w14:val="none"/>
        </w:rPr>
        <w:t>Miss. Code Ann. §§ 75-76-33, 75-76-35</w:t>
      </w:r>
    </w:p>
    <w:p w14:paraId="1044F5E5" w14:textId="77777777" w:rsidR="006A6457" w:rsidRDefault="006A6457" w:rsidP="006A6457">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p>
    <w:p w14:paraId="6E7F524F" w14:textId="77777777" w:rsidR="006A6457" w:rsidRDefault="006A6457" w:rsidP="006A6457">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p>
    <w:p w14:paraId="11C857B0" w14:textId="77777777" w:rsidR="006A6457" w:rsidRDefault="006A6457" w:rsidP="006A6457">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p>
    <w:p w14:paraId="0BADD56F" w14:textId="77777777" w:rsidR="006A6457" w:rsidRDefault="006A6457" w:rsidP="006A6457">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p>
    <w:sectPr w:rsidR="006A645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CB641" w14:textId="77777777" w:rsidR="00433049" w:rsidRDefault="00433049" w:rsidP="00433049">
      <w:pPr>
        <w:spacing w:after="0" w:line="240" w:lineRule="auto"/>
      </w:pPr>
      <w:r>
        <w:separator/>
      </w:r>
    </w:p>
  </w:endnote>
  <w:endnote w:type="continuationSeparator" w:id="0">
    <w:p w14:paraId="759C8F61" w14:textId="77777777" w:rsidR="00433049" w:rsidRDefault="00433049" w:rsidP="0043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7467" w14:textId="77777777" w:rsidR="00433049" w:rsidRDefault="00433049">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4414EA6" wp14:editId="38730FB2">
              <wp:simplePos x="0" y="0"/>
              <wp:positionH relativeFrom="page">
                <wp:posOffset>3776345</wp:posOffset>
              </wp:positionH>
              <wp:positionV relativeFrom="page">
                <wp:posOffset>9272905</wp:posOffset>
              </wp:positionV>
              <wp:extent cx="219710" cy="165735"/>
              <wp:effectExtent l="0" t="0" r="0" b="0"/>
              <wp:wrapNone/>
              <wp:docPr id="4008420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D190" w14:textId="77777777" w:rsidR="00433049" w:rsidRDefault="0043304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14EA6" id="_x0000_t202" coordsize="21600,21600" o:spt="202" path="m,l,21600r21600,l21600,xe">
              <v:stroke joinstyle="miter"/>
              <v:path gradientshapeok="t" o:connecttype="rect"/>
            </v:shapetype>
            <v:shape id="Text Box 3" o:spid="_x0000_s1026" type="#_x0000_t202" style="position:absolute;margin-left:297.35pt;margin-top:730.15pt;width:17.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" filled="f" stroked="f">
              <v:textbox inset="0,0,0,0">
                <w:txbxContent>
                  <w:p w14:paraId="51FFD190" w14:textId="77777777" w:rsidR="00433049" w:rsidRDefault="0043304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0F95" w14:textId="77777777" w:rsidR="00433049" w:rsidRDefault="0043304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91E53B0" wp14:editId="4B7D81D2">
              <wp:simplePos x="0" y="0"/>
              <wp:positionH relativeFrom="page">
                <wp:posOffset>3813175</wp:posOffset>
              </wp:positionH>
              <wp:positionV relativeFrom="page">
                <wp:posOffset>9272905</wp:posOffset>
              </wp:positionV>
              <wp:extent cx="147320" cy="165735"/>
              <wp:effectExtent l="0" t="0" r="0" b="0"/>
              <wp:wrapNone/>
              <wp:docPr id="15775238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EDE4" w14:textId="77777777" w:rsidR="00433049" w:rsidRDefault="00433049">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E53B0" id="_x0000_t202" coordsize="21600,21600" o:spt="202" path="m,l,21600r21600,l21600,xe">
              <v:stroke joinstyle="miter"/>
              <v:path gradientshapeok="t" o:connecttype="rect"/>
            </v:shapetype>
            <v:shape id="Text Box 1" o:spid="_x0000_s1027"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" filled="f" stroked="f">
              <v:textbox inset="0,0,0,0">
                <w:txbxContent>
                  <w:p w14:paraId="312DEDE4" w14:textId="77777777" w:rsidR="00433049" w:rsidRDefault="00433049">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31FA4" w14:textId="77777777" w:rsidR="00433049" w:rsidRDefault="00433049" w:rsidP="00433049">
      <w:pPr>
        <w:spacing w:after="0" w:line="240" w:lineRule="auto"/>
      </w:pPr>
      <w:r>
        <w:separator/>
      </w:r>
    </w:p>
  </w:footnote>
  <w:footnote w:type="continuationSeparator" w:id="0">
    <w:p w14:paraId="4A9CB8AD" w14:textId="77777777" w:rsidR="00433049" w:rsidRDefault="00433049" w:rsidP="00433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608B"/>
    <w:multiLevelType w:val="hybridMultilevel"/>
    <w:tmpl w:val="E7286824"/>
    <w:lvl w:ilvl="0" w:tplc="A84AB2AA">
      <w:start w:val="1"/>
      <w:numFmt w:val="lowerLetter"/>
      <w:lvlText w:val="(%1)"/>
      <w:lvlJc w:val="left"/>
      <w:pPr>
        <w:ind w:left="120" w:hanging="370"/>
        <w:jc w:val="left"/>
      </w:pPr>
      <w:rPr>
        <w:rFonts w:ascii="Times New Roman" w:eastAsia="Times New Roman" w:hAnsi="Times New Roman" w:cs="Times New Roman" w:hint="default"/>
        <w:spacing w:val="-30"/>
        <w:w w:val="99"/>
        <w:sz w:val="24"/>
        <w:szCs w:val="24"/>
      </w:rPr>
    </w:lvl>
    <w:lvl w:ilvl="1" w:tplc="C17C5AFA">
      <w:numFmt w:val="bullet"/>
      <w:lvlText w:val="•"/>
      <w:lvlJc w:val="left"/>
      <w:pPr>
        <w:ind w:left="1068" w:hanging="370"/>
      </w:pPr>
      <w:rPr>
        <w:rFonts w:hint="default"/>
      </w:rPr>
    </w:lvl>
    <w:lvl w:ilvl="2" w:tplc="B9464A6E">
      <w:numFmt w:val="bullet"/>
      <w:lvlText w:val="•"/>
      <w:lvlJc w:val="left"/>
      <w:pPr>
        <w:ind w:left="2016" w:hanging="370"/>
      </w:pPr>
      <w:rPr>
        <w:rFonts w:hint="default"/>
      </w:rPr>
    </w:lvl>
    <w:lvl w:ilvl="3" w:tplc="CF7E9406">
      <w:numFmt w:val="bullet"/>
      <w:lvlText w:val="•"/>
      <w:lvlJc w:val="left"/>
      <w:pPr>
        <w:ind w:left="2964" w:hanging="370"/>
      </w:pPr>
      <w:rPr>
        <w:rFonts w:hint="default"/>
      </w:rPr>
    </w:lvl>
    <w:lvl w:ilvl="4" w:tplc="58CAD5E4">
      <w:numFmt w:val="bullet"/>
      <w:lvlText w:val="•"/>
      <w:lvlJc w:val="left"/>
      <w:pPr>
        <w:ind w:left="3912" w:hanging="370"/>
      </w:pPr>
      <w:rPr>
        <w:rFonts w:hint="default"/>
      </w:rPr>
    </w:lvl>
    <w:lvl w:ilvl="5" w:tplc="089CCC50">
      <w:numFmt w:val="bullet"/>
      <w:lvlText w:val="•"/>
      <w:lvlJc w:val="left"/>
      <w:pPr>
        <w:ind w:left="4860" w:hanging="370"/>
      </w:pPr>
      <w:rPr>
        <w:rFonts w:hint="default"/>
      </w:rPr>
    </w:lvl>
    <w:lvl w:ilvl="6" w:tplc="C53C4790">
      <w:numFmt w:val="bullet"/>
      <w:lvlText w:val="•"/>
      <w:lvlJc w:val="left"/>
      <w:pPr>
        <w:ind w:left="5808" w:hanging="370"/>
      </w:pPr>
      <w:rPr>
        <w:rFonts w:hint="default"/>
      </w:rPr>
    </w:lvl>
    <w:lvl w:ilvl="7" w:tplc="C20016C2">
      <w:numFmt w:val="bullet"/>
      <w:lvlText w:val="•"/>
      <w:lvlJc w:val="left"/>
      <w:pPr>
        <w:ind w:left="6756" w:hanging="370"/>
      </w:pPr>
      <w:rPr>
        <w:rFonts w:hint="default"/>
      </w:rPr>
    </w:lvl>
    <w:lvl w:ilvl="8" w:tplc="7A3A68EC">
      <w:numFmt w:val="bullet"/>
      <w:lvlText w:val="•"/>
      <w:lvlJc w:val="left"/>
      <w:pPr>
        <w:ind w:left="7704" w:hanging="370"/>
      </w:pPr>
      <w:rPr>
        <w:rFonts w:hint="default"/>
      </w:rPr>
    </w:lvl>
  </w:abstractNum>
  <w:abstractNum w:abstractNumId="1" w15:restartNumberingAfterBreak="0">
    <w:nsid w:val="11F062DA"/>
    <w:multiLevelType w:val="hybridMultilevel"/>
    <w:tmpl w:val="1DEA08A6"/>
    <w:lvl w:ilvl="0" w:tplc="09123E82">
      <w:start w:val="1"/>
      <w:numFmt w:val="lowerLetter"/>
      <w:lvlText w:val="(%1)"/>
      <w:lvlJc w:val="left"/>
      <w:pPr>
        <w:ind w:left="444" w:hanging="324"/>
        <w:jc w:val="left"/>
      </w:pPr>
      <w:rPr>
        <w:rFonts w:ascii="Times New Roman" w:eastAsia="Times New Roman" w:hAnsi="Times New Roman" w:cs="Times New Roman" w:hint="default"/>
        <w:spacing w:val="-1"/>
        <w:w w:val="99"/>
        <w:sz w:val="24"/>
        <w:szCs w:val="24"/>
      </w:rPr>
    </w:lvl>
    <w:lvl w:ilvl="1" w:tplc="4A7E173E">
      <w:numFmt w:val="bullet"/>
      <w:lvlText w:val="•"/>
      <w:lvlJc w:val="left"/>
      <w:pPr>
        <w:ind w:left="1356" w:hanging="324"/>
      </w:pPr>
      <w:rPr>
        <w:rFonts w:hint="default"/>
      </w:rPr>
    </w:lvl>
    <w:lvl w:ilvl="2" w:tplc="1BBC5A00">
      <w:numFmt w:val="bullet"/>
      <w:lvlText w:val="•"/>
      <w:lvlJc w:val="left"/>
      <w:pPr>
        <w:ind w:left="2272" w:hanging="324"/>
      </w:pPr>
      <w:rPr>
        <w:rFonts w:hint="default"/>
      </w:rPr>
    </w:lvl>
    <w:lvl w:ilvl="3" w:tplc="1C6A6FD4">
      <w:numFmt w:val="bullet"/>
      <w:lvlText w:val="•"/>
      <w:lvlJc w:val="left"/>
      <w:pPr>
        <w:ind w:left="3188" w:hanging="324"/>
      </w:pPr>
      <w:rPr>
        <w:rFonts w:hint="default"/>
      </w:rPr>
    </w:lvl>
    <w:lvl w:ilvl="4" w:tplc="7E2270A2">
      <w:numFmt w:val="bullet"/>
      <w:lvlText w:val="•"/>
      <w:lvlJc w:val="left"/>
      <w:pPr>
        <w:ind w:left="4104" w:hanging="324"/>
      </w:pPr>
      <w:rPr>
        <w:rFonts w:hint="default"/>
      </w:rPr>
    </w:lvl>
    <w:lvl w:ilvl="5" w:tplc="58D451A2">
      <w:numFmt w:val="bullet"/>
      <w:lvlText w:val="•"/>
      <w:lvlJc w:val="left"/>
      <w:pPr>
        <w:ind w:left="5020" w:hanging="324"/>
      </w:pPr>
      <w:rPr>
        <w:rFonts w:hint="default"/>
      </w:rPr>
    </w:lvl>
    <w:lvl w:ilvl="6" w:tplc="3A44CC68">
      <w:numFmt w:val="bullet"/>
      <w:lvlText w:val="•"/>
      <w:lvlJc w:val="left"/>
      <w:pPr>
        <w:ind w:left="5936" w:hanging="324"/>
      </w:pPr>
      <w:rPr>
        <w:rFonts w:hint="default"/>
      </w:rPr>
    </w:lvl>
    <w:lvl w:ilvl="7" w:tplc="349E1EA2">
      <w:numFmt w:val="bullet"/>
      <w:lvlText w:val="•"/>
      <w:lvlJc w:val="left"/>
      <w:pPr>
        <w:ind w:left="6852" w:hanging="324"/>
      </w:pPr>
      <w:rPr>
        <w:rFonts w:hint="default"/>
      </w:rPr>
    </w:lvl>
    <w:lvl w:ilvl="8" w:tplc="7082BA18">
      <w:numFmt w:val="bullet"/>
      <w:lvlText w:val="•"/>
      <w:lvlJc w:val="left"/>
      <w:pPr>
        <w:ind w:left="7768" w:hanging="324"/>
      </w:pPr>
      <w:rPr>
        <w:rFonts w:hint="default"/>
      </w:rPr>
    </w:lvl>
  </w:abstractNum>
  <w:abstractNum w:abstractNumId="2" w15:restartNumberingAfterBreak="0">
    <w:nsid w:val="43E311DD"/>
    <w:multiLevelType w:val="hybridMultilevel"/>
    <w:tmpl w:val="17380810"/>
    <w:lvl w:ilvl="0" w:tplc="A06E05CE">
      <w:start w:val="1"/>
      <w:numFmt w:val="lowerLetter"/>
      <w:lvlText w:val="(%1)"/>
      <w:lvlJc w:val="left"/>
      <w:pPr>
        <w:ind w:left="120" w:hanging="339"/>
        <w:jc w:val="left"/>
      </w:pPr>
      <w:rPr>
        <w:rFonts w:ascii="Times New Roman" w:eastAsia="Times New Roman" w:hAnsi="Times New Roman" w:cs="Times New Roman" w:hint="default"/>
        <w:spacing w:val="-1"/>
        <w:w w:val="99"/>
        <w:sz w:val="24"/>
        <w:szCs w:val="24"/>
      </w:rPr>
    </w:lvl>
    <w:lvl w:ilvl="1" w:tplc="2E20C8C0">
      <w:numFmt w:val="bullet"/>
      <w:lvlText w:val="•"/>
      <w:lvlJc w:val="left"/>
      <w:pPr>
        <w:ind w:left="1068" w:hanging="339"/>
      </w:pPr>
      <w:rPr>
        <w:rFonts w:hint="default"/>
      </w:rPr>
    </w:lvl>
    <w:lvl w:ilvl="2" w:tplc="FCB2BC44">
      <w:numFmt w:val="bullet"/>
      <w:lvlText w:val="•"/>
      <w:lvlJc w:val="left"/>
      <w:pPr>
        <w:ind w:left="2016" w:hanging="339"/>
      </w:pPr>
      <w:rPr>
        <w:rFonts w:hint="default"/>
      </w:rPr>
    </w:lvl>
    <w:lvl w:ilvl="3" w:tplc="1A6C004C">
      <w:numFmt w:val="bullet"/>
      <w:lvlText w:val="•"/>
      <w:lvlJc w:val="left"/>
      <w:pPr>
        <w:ind w:left="2964" w:hanging="339"/>
      </w:pPr>
      <w:rPr>
        <w:rFonts w:hint="default"/>
      </w:rPr>
    </w:lvl>
    <w:lvl w:ilvl="4" w:tplc="D8444D0E">
      <w:numFmt w:val="bullet"/>
      <w:lvlText w:val="•"/>
      <w:lvlJc w:val="left"/>
      <w:pPr>
        <w:ind w:left="3912" w:hanging="339"/>
      </w:pPr>
      <w:rPr>
        <w:rFonts w:hint="default"/>
      </w:rPr>
    </w:lvl>
    <w:lvl w:ilvl="5" w:tplc="887C9AD8">
      <w:numFmt w:val="bullet"/>
      <w:lvlText w:val="•"/>
      <w:lvlJc w:val="left"/>
      <w:pPr>
        <w:ind w:left="4860" w:hanging="339"/>
      </w:pPr>
      <w:rPr>
        <w:rFonts w:hint="default"/>
      </w:rPr>
    </w:lvl>
    <w:lvl w:ilvl="6" w:tplc="C6E840F8">
      <w:numFmt w:val="bullet"/>
      <w:lvlText w:val="•"/>
      <w:lvlJc w:val="left"/>
      <w:pPr>
        <w:ind w:left="5808" w:hanging="339"/>
      </w:pPr>
      <w:rPr>
        <w:rFonts w:hint="default"/>
      </w:rPr>
    </w:lvl>
    <w:lvl w:ilvl="7" w:tplc="B71ADC7A">
      <w:numFmt w:val="bullet"/>
      <w:lvlText w:val="•"/>
      <w:lvlJc w:val="left"/>
      <w:pPr>
        <w:ind w:left="6756" w:hanging="339"/>
      </w:pPr>
      <w:rPr>
        <w:rFonts w:hint="default"/>
      </w:rPr>
    </w:lvl>
    <w:lvl w:ilvl="8" w:tplc="D7766B6E">
      <w:numFmt w:val="bullet"/>
      <w:lvlText w:val="•"/>
      <w:lvlJc w:val="left"/>
      <w:pPr>
        <w:ind w:left="7704" w:hanging="339"/>
      </w:pPr>
      <w:rPr>
        <w:rFonts w:hint="default"/>
      </w:rPr>
    </w:lvl>
  </w:abstractNum>
  <w:num w:numId="1" w16cid:durableId="906183795">
    <w:abstractNumId w:val="0"/>
  </w:num>
  <w:num w:numId="2" w16cid:durableId="36513817">
    <w:abstractNumId w:val="2"/>
  </w:num>
  <w:num w:numId="3" w16cid:durableId="111903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49"/>
    <w:rsid w:val="002927D2"/>
    <w:rsid w:val="00293C72"/>
    <w:rsid w:val="002E7CF4"/>
    <w:rsid w:val="00433049"/>
    <w:rsid w:val="0068613F"/>
    <w:rsid w:val="006A6457"/>
    <w:rsid w:val="00722CD4"/>
    <w:rsid w:val="008A6CCE"/>
    <w:rsid w:val="00A1791E"/>
    <w:rsid w:val="00A96185"/>
    <w:rsid w:val="00AF54BC"/>
    <w:rsid w:val="00AF60B1"/>
    <w:rsid w:val="00D03E0C"/>
    <w:rsid w:val="00D31334"/>
    <w:rsid w:val="00D36F73"/>
    <w:rsid w:val="00FE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6B16"/>
  <w15:chartTrackingRefBased/>
  <w15:docId w15:val="{B7B50548-141C-4CEB-952B-D7AC1FF6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0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0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0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0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049"/>
    <w:rPr>
      <w:rFonts w:eastAsiaTheme="majorEastAsia" w:cstheme="majorBidi"/>
      <w:color w:val="272727" w:themeColor="text1" w:themeTint="D8"/>
    </w:rPr>
  </w:style>
  <w:style w:type="paragraph" w:styleId="Title">
    <w:name w:val="Title"/>
    <w:basedOn w:val="Normal"/>
    <w:next w:val="Normal"/>
    <w:link w:val="TitleChar"/>
    <w:uiPriority w:val="10"/>
    <w:qFormat/>
    <w:rsid w:val="00433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049"/>
    <w:pPr>
      <w:spacing w:before="160"/>
      <w:jc w:val="center"/>
    </w:pPr>
    <w:rPr>
      <w:i/>
      <w:iCs/>
      <w:color w:val="404040" w:themeColor="text1" w:themeTint="BF"/>
    </w:rPr>
  </w:style>
  <w:style w:type="character" w:customStyle="1" w:styleId="QuoteChar">
    <w:name w:val="Quote Char"/>
    <w:basedOn w:val="DefaultParagraphFont"/>
    <w:link w:val="Quote"/>
    <w:uiPriority w:val="29"/>
    <w:rsid w:val="00433049"/>
    <w:rPr>
      <w:i/>
      <w:iCs/>
      <w:color w:val="404040" w:themeColor="text1" w:themeTint="BF"/>
    </w:rPr>
  </w:style>
  <w:style w:type="paragraph" w:styleId="ListParagraph">
    <w:name w:val="List Paragraph"/>
    <w:basedOn w:val="Normal"/>
    <w:uiPriority w:val="34"/>
    <w:qFormat/>
    <w:rsid w:val="00433049"/>
    <w:pPr>
      <w:ind w:left="720"/>
      <w:contextualSpacing/>
    </w:pPr>
  </w:style>
  <w:style w:type="character" w:styleId="IntenseEmphasis">
    <w:name w:val="Intense Emphasis"/>
    <w:basedOn w:val="DefaultParagraphFont"/>
    <w:uiPriority w:val="21"/>
    <w:qFormat/>
    <w:rsid w:val="00433049"/>
    <w:rPr>
      <w:i/>
      <w:iCs/>
      <w:color w:val="0F4761" w:themeColor="accent1" w:themeShade="BF"/>
    </w:rPr>
  </w:style>
  <w:style w:type="paragraph" w:styleId="IntenseQuote">
    <w:name w:val="Intense Quote"/>
    <w:basedOn w:val="Normal"/>
    <w:next w:val="Normal"/>
    <w:link w:val="IntenseQuoteChar"/>
    <w:uiPriority w:val="30"/>
    <w:qFormat/>
    <w:rsid w:val="00433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049"/>
    <w:rPr>
      <w:i/>
      <w:iCs/>
      <w:color w:val="0F4761" w:themeColor="accent1" w:themeShade="BF"/>
    </w:rPr>
  </w:style>
  <w:style w:type="character" w:styleId="IntenseReference">
    <w:name w:val="Intense Reference"/>
    <w:basedOn w:val="DefaultParagraphFont"/>
    <w:uiPriority w:val="32"/>
    <w:qFormat/>
    <w:rsid w:val="00433049"/>
    <w:rPr>
      <w:b/>
      <w:bCs/>
      <w:smallCaps/>
      <w:color w:val="0F4761" w:themeColor="accent1" w:themeShade="BF"/>
      <w:spacing w:val="5"/>
    </w:rPr>
  </w:style>
  <w:style w:type="paragraph" w:styleId="BodyText">
    <w:name w:val="Body Text"/>
    <w:basedOn w:val="Normal"/>
    <w:link w:val="BodyTextChar"/>
    <w:uiPriority w:val="99"/>
    <w:semiHidden/>
    <w:unhideWhenUsed/>
    <w:rsid w:val="00433049"/>
    <w:pPr>
      <w:spacing w:after="120"/>
    </w:pPr>
  </w:style>
  <w:style w:type="character" w:customStyle="1" w:styleId="BodyTextChar">
    <w:name w:val="Body Text Char"/>
    <w:basedOn w:val="DefaultParagraphFont"/>
    <w:link w:val="BodyText"/>
    <w:uiPriority w:val="99"/>
    <w:semiHidden/>
    <w:rsid w:val="00433049"/>
  </w:style>
  <w:style w:type="paragraph" w:styleId="Header">
    <w:name w:val="header"/>
    <w:basedOn w:val="Normal"/>
    <w:link w:val="HeaderChar"/>
    <w:uiPriority w:val="99"/>
    <w:unhideWhenUsed/>
    <w:rsid w:val="00433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49"/>
  </w:style>
  <w:style w:type="paragraph" w:styleId="Footer">
    <w:name w:val="footer"/>
    <w:basedOn w:val="Normal"/>
    <w:link w:val="FooterChar"/>
    <w:uiPriority w:val="99"/>
    <w:unhideWhenUsed/>
    <w:rsid w:val="00433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Stackhouse, Madison</dc:creator>
  <cp:keywords/>
  <dc:description/>
  <cp:lastModifiedBy>Stackhouse, Madison</cp:lastModifiedBy>
  <cp:revision>4</cp:revision>
  <dcterms:created xsi:type="dcterms:W3CDTF">2025-07-24T19:40:00Z</dcterms:created>
  <dcterms:modified xsi:type="dcterms:W3CDTF">2025-07-30T20:32:00Z</dcterms:modified>
</cp:coreProperties>
</file>